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98A0">
      <w:pPr>
        <w:spacing w:line="276" w:lineRule="auto"/>
        <w:jc w:val="center"/>
        <w:rPr>
          <w:rFonts w:ascii="Times New Roman" w:hAnsi="Times New Roman" w:eastAsia="宋体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eastAsia="宋体"/>
          <w:b/>
          <w:bCs/>
          <w:sz w:val="24"/>
        </w:rPr>
        <w:t>在线学习平台</w:t>
      </w:r>
      <w:r>
        <w:rPr>
          <w:rFonts w:hint="eastAsia" w:ascii="Times New Roman" w:hAnsi="Times New Roman" w:eastAsia="宋体"/>
          <w:b/>
          <w:bCs/>
          <w:sz w:val="24"/>
        </w:rPr>
        <w:t>的“三大存在感”</w:t>
      </w:r>
      <w:r>
        <w:rPr>
          <w:rFonts w:ascii="Times New Roman" w:hAnsi="Times New Roman" w:eastAsia="宋体"/>
          <w:b/>
          <w:bCs/>
          <w:sz w:val="24"/>
        </w:rPr>
        <w:t>深度分析</w:t>
      </w:r>
      <w:r>
        <w:rPr>
          <w:rFonts w:hint="eastAsia" w:ascii="Times New Roman" w:hAnsi="Times New Roman" w:eastAsia="宋体"/>
          <w:b/>
          <w:bCs/>
          <w:sz w:val="24"/>
        </w:rPr>
        <w:t>引导单</w:t>
      </w:r>
    </w:p>
    <w:p w14:paraId="4399A7B7">
      <w:pPr>
        <w:spacing w:line="276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</w:rPr>
        <w:t>分析</w:t>
      </w:r>
      <w:r>
        <w:rPr>
          <w:rFonts w:hint="eastAsia" w:ascii="Times New Roman" w:hAnsi="Times New Roman" w:eastAsia="宋体"/>
          <w:b/>
          <w:bCs/>
        </w:rPr>
        <w:t>的在线学习</w:t>
      </w:r>
      <w:r>
        <w:rPr>
          <w:rFonts w:ascii="Times New Roman" w:hAnsi="Times New Roman" w:eastAsia="宋体"/>
          <w:b/>
          <w:bCs/>
        </w:rPr>
        <w:t>平台</w:t>
      </w:r>
      <w:r>
        <w:rPr>
          <w:rFonts w:ascii="Times New Roman" w:hAnsi="Times New Roman" w:eastAsia="宋体"/>
        </w:rPr>
        <w:t>：_____</w:t>
      </w:r>
      <w:r>
        <w:rPr>
          <w:rFonts w:hint="eastAsia" w:ascii="Times New Roman" w:hAnsi="Times New Roman" w:eastAsia="宋体"/>
        </w:rPr>
        <w:t>中国大学MOOC</w:t>
      </w:r>
      <w:r>
        <w:rPr>
          <w:rFonts w:ascii="Times New Roman" w:hAnsi="Times New Roman" w:eastAsia="宋体"/>
        </w:rPr>
        <w:t>_____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  </w:t>
      </w:r>
    </w:p>
    <w:p w14:paraId="008BBBDF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</w:t>
      </w:r>
      <w:r>
        <w:rPr>
          <w:rFonts w:hint="eastAsia" w:ascii="Times New Roman" w:hAnsi="Times New Roman" w:eastAsia="宋体"/>
          <w:b/>
          <w:sz w:val="24"/>
        </w:rPr>
        <w:t>用户移情图记录——扮演教师/学生角色，针对选定的平台，共情角色当时的真实体验。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3"/>
        <w:gridCol w:w="7563"/>
      </w:tblGrid>
      <w:tr w14:paraId="30AF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7563" w:type="dxa"/>
          </w:tcPr>
          <w:p w14:paraId="1140E77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聚焦客观事实——</w:t>
            </w:r>
            <w:r>
              <w:rPr>
                <w:rFonts w:ascii="Times New Roman" w:hAnsi="Times New Roman" w:eastAsia="宋体"/>
                <w:b/>
                <w:bCs/>
              </w:rPr>
              <w:t>所见(外部环境与界面)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师/生在平台上看到了哪些功能？</w:t>
            </w:r>
            <w:r>
              <w:rPr>
                <w:rFonts w:hint="eastAsia" w:ascii="Times New Roman" w:hAnsi="Times New Roman" w:eastAsia="宋体"/>
              </w:rPr>
              <w:t>（例如：连麦发言、弹幕互动、论坛发帖、私信聊天等）</w:t>
            </w:r>
          </w:p>
          <w:p w14:paraId="02FD1343">
            <w:pP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  <w:t>.1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学生</w:t>
            </w:r>
          </w:p>
          <w:p w14:paraId="6D6BF62C"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学生进入中国大学MOOC平台后，可以看到：</w:t>
            </w:r>
          </w:p>
          <w:p w14:paraId="7C0B906A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课程资源模块</w:t>
            </w:r>
          </w:p>
          <w:p w14:paraId="0DA0EEB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课程介绍</w:t>
            </w:r>
          </w:p>
          <w:p w14:paraId="19545FD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教学大纲</w:t>
            </w:r>
          </w:p>
          <w:p w14:paraId="646C901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学习目标</w:t>
            </w:r>
          </w:p>
          <w:p w14:paraId="3A647FE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视频课程</w:t>
            </w:r>
          </w:p>
          <w:p w14:paraId="289966C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PPT课件</w:t>
            </w:r>
          </w:p>
          <w:p w14:paraId="7789A58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补充阅读资料</w:t>
            </w:r>
          </w:p>
          <w:p w14:paraId="3EDD5FC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学习任务模块</w:t>
            </w:r>
          </w:p>
          <w:p w14:paraId="5B282EFA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单元测试</w:t>
            </w:r>
          </w:p>
          <w:p w14:paraId="50DA13EB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课后作业</w:t>
            </w:r>
          </w:p>
          <w:p w14:paraId="4A207DF3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在线考试</w:t>
            </w:r>
          </w:p>
          <w:p w14:paraId="7D1961B3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学习进度条</w:t>
            </w:r>
          </w:p>
          <w:p w14:paraId="3F04898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交流互动模块</w:t>
            </w:r>
          </w:p>
          <w:p w14:paraId="7A414D4B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课程讨论区</w:t>
            </w:r>
          </w:p>
          <w:p w14:paraId="710CD8F7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教师答疑区</w:t>
            </w:r>
          </w:p>
          <w:p w14:paraId="1B0EA2EB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同伴评论区</w:t>
            </w:r>
          </w:p>
          <w:p w14:paraId="3D8F23FF">
            <w:p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学习反馈模块</w:t>
            </w:r>
          </w:p>
          <w:p w14:paraId="0EFC88EB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成绩统计</w:t>
            </w:r>
          </w:p>
          <w:p w14:paraId="4522C539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学习时长记录</w:t>
            </w:r>
          </w:p>
          <w:p w14:paraId="7A980F5A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学习进度提示</w:t>
            </w:r>
          </w:p>
          <w:p w14:paraId="1A49ACB4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作业评价反馈</w:t>
            </w:r>
          </w:p>
          <w:p w14:paraId="3517830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lang w:val="en-US" w:eastAsia="zh-CN"/>
              </w:rPr>
            </w:pPr>
          </w:p>
          <w:p w14:paraId="053D830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老师</w:t>
            </w:r>
          </w:p>
          <w:p w14:paraId="6D73F231"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教师进入课程后台后，可以看到：</w:t>
            </w:r>
          </w:p>
          <w:p w14:paraId="3020107B">
            <w:pPr>
              <w:rPr>
                <w:rFonts w:hint="default" w:ascii="Times New Roman" w:hAnsi="Times New Roman" w:eastAsia="宋体"/>
                <w:lang w:val="en-US" w:eastAsia="zh-CN"/>
              </w:rPr>
            </w:pPr>
          </w:p>
          <w:p w14:paraId="052EC701">
            <w:p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课程管理模块</w:t>
            </w:r>
          </w:p>
          <w:p w14:paraId="662F5B8C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课程内容管理</w:t>
            </w:r>
          </w:p>
          <w:p w14:paraId="0D155D71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章节设置</w:t>
            </w:r>
          </w:p>
          <w:p w14:paraId="1266C8FD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视频上传</w:t>
            </w:r>
          </w:p>
          <w:p w14:paraId="39AED094">
            <w:p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学习监控模块</w:t>
            </w:r>
          </w:p>
          <w:p w14:paraId="5A35C26D">
            <w:pPr>
              <w:numPr>
                <w:ilvl w:val="0"/>
                <w:numId w:val="6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学习人数统计</w:t>
            </w:r>
          </w:p>
          <w:p w14:paraId="56B1A912">
            <w:pPr>
              <w:numPr>
                <w:ilvl w:val="0"/>
                <w:numId w:val="6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完成率统计</w:t>
            </w:r>
          </w:p>
          <w:p w14:paraId="58119B8E">
            <w:pPr>
              <w:numPr>
                <w:ilvl w:val="0"/>
                <w:numId w:val="6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学习时长统计</w:t>
            </w:r>
          </w:p>
          <w:p w14:paraId="585A4DAB">
            <w:p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作业管理模块</w:t>
            </w:r>
          </w:p>
          <w:p w14:paraId="2533090F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作业提交情况</w:t>
            </w:r>
          </w:p>
          <w:p w14:paraId="6349F17D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测验成绩情况</w:t>
            </w:r>
          </w:p>
          <w:p w14:paraId="4C5A01AF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学生表现数据</w:t>
            </w:r>
          </w:p>
          <w:p w14:paraId="1819C690">
            <w:p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交流互动模块</w:t>
            </w:r>
          </w:p>
          <w:p w14:paraId="408A5E4B">
            <w:pPr>
              <w:numPr>
                <w:ilvl w:val="0"/>
                <w:numId w:val="8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讨论区发帖情况</w:t>
            </w:r>
          </w:p>
          <w:p w14:paraId="7B26E379">
            <w:pPr>
              <w:numPr>
                <w:ilvl w:val="0"/>
                <w:numId w:val="8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学生提问情况</w:t>
            </w:r>
          </w:p>
          <w:p w14:paraId="6B0E4D99">
            <w:pPr>
              <w:numPr>
                <w:ilvl w:val="0"/>
                <w:numId w:val="8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课程公告发布区</w:t>
            </w:r>
          </w:p>
        </w:tc>
        <w:tc>
          <w:tcPr>
            <w:tcW w:w="7563" w:type="dxa"/>
          </w:tcPr>
          <w:p w14:paraId="01FBB73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聚焦客观事实——</w:t>
            </w:r>
            <w:r>
              <w:rPr>
                <w:rFonts w:ascii="Times New Roman" w:hAnsi="Times New Roman" w:eastAsia="宋体"/>
                <w:b/>
                <w:bCs/>
              </w:rPr>
              <w:t>所闻/所行(外界声音与反馈)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师/生在平台上主要进行哪些操作行为</w:t>
            </w:r>
            <w:r>
              <w:rPr>
                <w:rFonts w:ascii="Times New Roman" w:hAnsi="Times New Roman" w:eastAsia="宋体"/>
                <w:b/>
              </w:rPr>
              <w:t>？系统或他人给出了什么响应？</w:t>
            </w:r>
            <w:r>
              <w:rPr>
                <w:rFonts w:hint="eastAsia" w:ascii="Times New Roman" w:hAnsi="Times New Roman" w:eastAsia="宋体"/>
              </w:rPr>
              <w:t>（例如：观看录播视频、提交电子作业、在线投票、使用白板标注、查看成绩等）</w:t>
            </w:r>
          </w:p>
          <w:p w14:paraId="4DA0EA1F">
            <w:pP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  <w:t>.1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 xml:space="preserve"> 学生</w:t>
            </w:r>
          </w:p>
          <w:p w14:paraId="52410A78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学生主要行为：</w:t>
            </w:r>
          </w:p>
          <w:p w14:paraId="07EA017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学习行为</w:t>
            </w:r>
          </w:p>
          <w:p w14:paraId="16BA1303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观看课程视频</w:t>
            </w:r>
          </w:p>
          <w:p w14:paraId="2A75108E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阅读课程资料</w:t>
            </w:r>
          </w:p>
          <w:p w14:paraId="577FB85B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下载课件</w:t>
            </w:r>
          </w:p>
          <w:p w14:paraId="0210C83F">
            <w:pPr>
              <w:numPr>
                <w:ilvl w:val="0"/>
                <w:numId w:val="9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完成章节学习</w:t>
            </w:r>
          </w:p>
          <w:p w14:paraId="345B77B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任务行为</w:t>
            </w:r>
          </w:p>
          <w:p w14:paraId="1DC5C145">
            <w:pPr>
              <w:numPr>
                <w:ilvl w:val="0"/>
                <w:numId w:val="10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完成单元测试</w:t>
            </w:r>
          </w:p>
          <w:p w14:paraId="262528FE">
            <w:pPr>
              <w:numPr>
                <w:ilvl w:val="0"/>
                <w:numId w:val="10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提交课程作业</w:t>
            </w:r>
          </w:p>
          <w:p w14:paraId="3D192A00">
            <w:pPr>
              <w:numPr>
                <w:ilvl w:val="0"/>
                <w:numId w:val="10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参加期末考试</w:t>
            </w:r>
          </w:p>
          <w:p w14:paraId="625B568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交流行为</w:t>
            </w:r>
          </w:p>
          <w:p w14:paraId="27679607">
            <w:pPr>
              <w:numPr>
                <w:ilvl w:val="0"/>
                <w:numId w:val="1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浏览讨论区内容</w:t>
            </w:r>
          </w:p>
          <w:p w14:paraId="458CD247">
            <w:pPr>
              <w:numPr>
                <w:ilvl w:val="0"/>
                <w:numId w:val="1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提出学习问题</w:t>
            </w:r>
          </w:p>
          <w:p w14:paraId="621E9014">
            <w:pPr>
              <w:numPr>
                <w:ilvl w:val="0"/>
                <w:numId w:val="1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回复同伴发言</w:t>
            </w:r>
          </w:p>
          <w:p w14:paraId="7BC73C4D">
            <w:pPr>
              <w:numPr>
                <w:ilvl w:val="0"/>
                <w:numId w:val="11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点赞优质观点</w:t>
            </w:r>
          </w:p>
          <w:p w14:paraId="1D29D21D">
            <w:pP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</w:p>
          <w:p w14:paraId="4AA691A8">
            <w:pP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老师</w:t>
            </w:r>
          </w:p>
          <w:p w14:paraId="0E5348C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教师主要行为</w:t>
            </w:r>
          </w:p>
          <w:p w14:paraId="6087057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教学设计</w:t>
            </w:r>
          </w:p>
          <w:p w14:paraId="076C3463">
            <w:pPr>
              <w:numPr>
                <w:ilvl w:val="0"/>
                <w:numId w:val="1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制定课程目标</w:t>
            </w:r>
          </w:p>
          <w:p w14:paraId="1711D5E5">
            <w:pPr>
              <w:numPr>
                <w:ilvl w:val="0"/>
                <w:numId w:val="1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上传课程资源</w:t>
            </w:r>
          </w:p>
          <w:p w14:paraId="7DABAC59">
            <w:pPr>
              <w:numPr>
                <w:ilvl w:val="0"/>
                <w:numId w:val="1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设计学习任务</w:t>
            </w:r>
          </w:p>
          <w:p w14:paraId="3628930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教学组织</w:t>
            </w:r>
          </w:p>
          <w:p w14:paraId="6A0FCF35">
            <w:pPr>
              <w:numPr>
                <w:ilvl w:val="0"/>
                <w:numId w:val="1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发布课程公告</w:t>
            </w:r>
          </w:p>
          <w:p w14:paraId="4423C19B">
            <w:pPr>
              <w:numPr>
                <w:ilvl w:val="0"/>
                <w:numId w:val="1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安排学习进度</w:t>
            </w:r>
          </w:p>
          <w:p w14:paraId="4071BF3B">
            <w:pPr>
              <w:numPr>
                <w:ilvl w:val="0"/>
                <w:numId w:val="1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设置作业要求</w:t>
            </w:r>
          </w:p>
          <w:p w14:paraId="38228D6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教学指导</w:t>
            </w:r>
          </w:p>
          <w:p w14:paraId="0E624EEB">
            <w:pPr>
              <w:numPr>
                <w:ilvl w:val="0"/>
                <w:numId w:val="14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回答学生问题</w:t>
            </w:r>
          </w:p>
          <w:p w14:paraId="2D4AFF37">
            <w:pPr>
              <w:numPr>
                <w:ilvl w:val="0"/>
                <w:numId w:val="14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提供学习建议</w:t>
            </w:r>
          </w:p>
          <w:p w14:paraId="407AEE7D">
            <w:pPr>
              <w:numPr>
                <w:ilvl w:val="0"/>
                <w:numId w:val="14"/>
              </w:numPr>
              <w:ind w:left="425" w:leftChars="0" w:hanging="425" w:firstLineChars="0"/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评价学生作业</w:t>
            </w:r>
          </w:p>
          <w:p w14:paraId="1126669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</w:p>
          <w:p w14:paraId="5525D7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 Bold" w:hAnsi="Times New Roman Bold" w:eastAsia="宋体" w:cs="Times New Roman Bold"/>
                <w:b/>
                <w:bCs/>
                <w:highlight w:val="yellow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highlight w:val="yellow"/>
                <w:lang w:val="en-US" w:eastAsia="zh-CN"/>
              </w:rPr>
              <w:t>1.2.3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highlight w:val="yellow"/>
                <w:lang w:val="en-US" w:eastAsia="zh-CN"/>
              </w:rPr>
              <w:t>平台反馈</w:t>
            </w:r>
          </w:p>
          <w:p w14:paraId="5F6D6A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系统会：</w:t>
            </w:r>
          </w:p>
          <w:p w14:paraId="3229090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提供学习分析数据</w:t>
            </w:r>
          </w:p>
          <w:p w14:paraId="5B31C2D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统计学生参与情况</w:t>
            </w:r>
          </w:p>
          <w:p w14:paraId="336A5EE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生成课程完成率</w:t>
            </w:r>
          </w:p>
          <w:p w14:paraId="0E1E79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学生会</w:t>
            </w:r>
            <w:r>
              <w:rPr>
                <w:rFonts w:hint="default" w:ascii="Times New Roman" w:hAnsi="Times New Roman" w:eastAsia="宋体"/>
                <w:lang w:val="en-US" w:eastAsia="zh-CN"/>
              </w:rPr>
              <w:t>：</w:t>
            </w:r>
          </w:p>
          <w:p w14:paraId="00A0AEE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提交作业</w:t>
            </w:r>
          </w:p>
          <w:p w14:paraId="63E5523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发表讨论</w:t>
            </w:r>
          </w:p>
          <w:p w14:paraId="597B9BF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提出问题</w:t>
            </w:r>
          </w:p>
        </w:tc>
      </w:tr>
      <w:tr w14:paraId="79CA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7563" w:type="dxa"/>
          </w:tcPr>
          <w:p w14:paraId="577A5214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代入角色，挖掘深层心理——</w:t>
            </w:r>
            <w:r>
              <w:rPr>
                <w:rFonts w:ascii="Times New Roman" w:hAnsi="Times New Roman" w:eastAsia="宋体"/>
                <w:b/>
                <w:bCs/>
              </w:rPr>
              <w:t>所思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师/生在操作这些功能时，心里在想什么</w:t>
            </w:r>
            <w:r>
              <w:rPr>
                <w:rFonts w:ascii="Times New Roman" w:hAnsi="Times New Roman" w:eastAsia="宋体"/>
                <w:b/>
              </w:rPr>
              <w:t>？</w:t>
            </w:r>
            <w:r>
              <w:rPr>
                <w:rFonts w:ascii="Times New Roman" w:hAnsi="Times New Roman" w:eastAsia="宋体"/>
              </w:rPr>
              <w:t>（例如：</w:t>
            </w:r>
            <w:r>
              <w:rPr>
                <w:rFonts w:hint="eastAsia" w:ascii="Times New Roman" w:hAnsi="Times New Roman" w:eastAsia="宋体"/>
              </w:rPr>
              <w:t>“这个界面按钮在哪里？”“我提的问题太简单了怎么办？”“这个功能对我理解知识点有帮助吗？”等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43AA7493">
            <w:pP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1.3.1学生</w:t>
            </w:r>
          </w:p>
          <w:p w14:paraId="0564CCE5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学习初期</w:t>
            </w:r>
          </w:p>
          <w:p w14:paraId="2AC5259D">
            <w:pPr>
              <w:numPr>
                <w:ilvl w:val="0"/>
                <w:numId w:val="15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这门课程主要学什么？</w:t>
            </w:r>
          </w:p>
          <w:p w14:paraId="637CCBB1">
            <w:pPr>
              <w:numPr>
                <w:ilvl w:val="0"/>
                <w:numId w:val="15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我要花多少时间完成学习？</w:t>
            </w:r>
          </w:p>
          <w:p w14:paraId="1268906E">
            <w:pPr>
              <w:numPr>
                <w:ilvl w:val="0"/>
                <w:numId w:val="15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课程难度会不会很高？</w:t>
            </w:r>
          </w:p>
          <w:p w14:paraId="5E89E1FB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学习过程中</w:t>
            </w:r>
          </w:p>
          <w:p w14:paraId="279953A7">
            <w:pPr>
              <w:numPr>
                <w:ilvl w:val="0"/>
                <w:numId w:val="16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这个知识点我真的理解了吗？</w:t>
            </w:r>
          </w:p>
          <w:p w14:paraId="59BF1656">
            <w:pPr>
              <w:numPr>
                <w:ilvl w:val="0"/>
                <w:numId w:val="16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视频内容和实际应用有什么联系？</w:t>
            </w:r>
          </w:p>
          <w:p w14:paraId="6A11637C">
            <w:pPr>
              <w:numPr>
                <w:ilvl w:val="0"/>
                <w:numId w:val="16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我的学习进度是不是落后了？</w:t>
            </w:r>
          </w:p>
          <w:p w14:paraId="4E506289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参与讨论时</w:t>
            </w:r>
          </w:p>
          <w:p w14:paraId="4B29715A">
            <w:pPr>
              <w:numPr>
                <w:ilvl w:val="0"/>
                <w:numId w:val="17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我的问题会不会太简单？</w:t>
            </w:r>
          </w:p>
          <w:p w14:paraId="105AB1A7">
            <w:pPr>
              <w:numPr>
                <w:ilvl w:val="0"/>
                <w:numId w:val="17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会不会没人回复？</w:t>
            </w:r>
          </w:p>
          <w:p w14:paraId="08930B38">
            <w:pPr>
              <w:numPr>
                <w:ilvl w:val="0"/>
                <w:numId w:val="17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我的观点是否正确？</w:t>
            </w:r>
          </w:p>
          <w:p w14:paraId="634043DA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完成作业时</w:t>
            </w:r>
          </w:p>
          <w:p w14:paraId="526187B9">
            <w:pPr>
              <w:numPr>
                <w:ilvl w:val="0"/>
                <w:numId w:val="18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我能否达到课程要求？</w:t>
            </w:r>
          </w:p>
          <w:p w14:paraId="531A7A0B">
            <w:pPr>
              <w:numPr>
                <w:ilvl w:val="0"/>
                <w:numId w:val="18"/>
              </w:numPr>
              <w:ind w:left="425" w:leftChars="0" w:hanging="425" w:firstLineChars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这个作业是否真正帮助我理解知识？</w:t>
            </w:r>
          </w:p>
          <w:p w14:paraId="375DDE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/>
              </w:rPr>
            </w:pPr>
          </w:p>
          <w:p w14:paraId="183021A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1.3.2老师</w:t>
            </w:r>
          </w:p>
          <w:p w14:paraId="7FEC86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课程设计阶段</w:t>
            </w:r>
          </w:p>
          <w:p w14:paraId="46443A63">
            <w:pPr>
              <w:widowControl w:val="0"/>
              <w:numPr>
                <w:ilvl w:val="0"/>
                <w:numId w:val="19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如何让课程更有吸引力？</w:t>
            </w:r>
          </w:p>
          <w:p w14:paraId="538AD539">
            <w:pPr>
              <w:widowControl w:val="0"/>
              <w:numPr>
                <w:ilvl w:val="0"/>
                <w:numId w:val="19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如何降低学生中途退出率？</w:t>
            </w:r>
          </w:p>
          <w:p w14:paraId="1AFBC42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教学过程中</w:t>
            </w:r>
          </w:p>
          <w:p w14:paraId="4D4E19D0">
            <w:pPr>
              <w:widowControl w:val="0"/>
              <w:numPr>
                <w:ilvl w:val="0"/>
                <w:numId w:val="20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学生是否真正理解了知识？</w:t>
            </w:r>
          </w:p>
          <w:p w14:paraId="7BDDB940">
            <w:pPr>
              <w:widowControl w:val="0"/>
              <w:numPr>
                <w:ilvl w:val="0"/>
                <w:numId w:val="20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哪些学生遇到了困难？</w:t>
            </w:r>
          </w:p>
          <w:p w14:paraId="5F00C9B2">
            <w:pPr>
              <w:widowControl w:val="0"/>
              <w:numPr>
                <w:ilvl w:val="0"/>
                <w:numId w:val="20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如何促进学生参与讨论？</w:t>
            </w:r>
          </w:p>
          <w:p w14:paraId="1AC200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教学评价阶段</w:t>
            </w:r>
          </w:p>
          <w:p w14:paraId="51F77D57">
            <w:pPr>
              <w:widowControl w:val="0"/>
              <w:numPr>
                <w:ilvl w:val="0"/>
                <w:numId w:val="21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学生是否实现了学习目标？</w:t>
            </w:r>
          </w:p>
          <w:p w14:paraId="57B15BFE">
            <w:pPr>
              <w:widowControl w:val="0"/>
              <w:numPr>
                <w:ilvl w:val="0"/>
                <w:numId w:val="21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课程设计是否需要优化？</w:t>
            </w:r>
          </w:p>
        </w:tc>
        <w:tc>
          <w:tcPr>
            <w:tcW w:w="7563" w:type="dxa"/>
          </w:tcPr>
          <w:p w14:paraId="0AABBEFB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代入角色，挖掘深层心理——</w:t>
            </w:r>
            <w:r>
              <w:rPr>
                <w:rFonts w:ascii="Times New Roman" w:hAnsi="Times New Roman" w:eastAsia="宋体"/>
                <w:b/>
                <w:bCs/>
              </w:rPr>
              <w:t>所感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  <w:b/>
              </w:rPr>
              <w:t>师/生在整个教/学过程中有什么情绪体验</w:t>
            </w:r>
            <w:r>
              <w:rPr>
                <w:rFonts w:ascii="Times New Roman" w:hAnsi="Times New Roman" w:eastAsia="宋体"/>
                <w:b/>
              </w:rPr>
              <w:t>？</w:t>
            </w:r>
            <w:r>
              <w:rPr>
                <w:rFonts w:ascii="Times New Roman" w:hAnsi="Times New Roman" w:eastAsia="宋体"/>
              </w:rPr>
              <w:t>（例如：</w:t>
            </w:r>
            <w:r>
              <w:rPr>
                <w:rFonts w:hint="eastAsia" w:ascii="Times New Roman" w:hAnsi="Times New Roman" w:eastAsia="宋体"/>
              </w:rPr>
              <w:t>初次使用新功能的好奇、遇到网络卡顿的烦躁、看到同学点赞回复的愉悦等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654CCB20">
            <w:pP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1.4.1学生</w:t>
            </w:r>
          </w:p>
          <w:p w14:paraId="3E409793">
            <w:p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积极情绪</w:t>
            </w:r>
          </w:p>
          <w:p w14:paraId="44ABD366">
            <w:pPr>
              <w:numPr>
                <w:ilvl w:val="0"/>
                <w:numId w:val="2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初次接触优质课程资源时感到新奇和期待</w:t>
            </w:r>
          </w:p>
          <w:p w14:paraId="21A098E7">
            <w:pPr>
              <w:numPr>
                <w:ilvl w:val="0"/>
                <w:numId w:val="2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完成章节学习后产生获得感</w:t>
            </w:r>
          </w:p>
          <w:p w14:paraId="04E5C3C4">
            <w:pPr>
              <w:numPr>
                <w:ilvl w:val="0"/>
                <w:numId w:val="2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获得高分时感到满足</w:t>
            </w:r>
          </w:p>
          <w:p w14:paraId="50D98B6C">
            <w:pPr>
              <w:numPr>
                <w:ilvl w:val="0"/>
                <w:numId w:val="22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收到教师或同伴回复时感到被关注</w:t>
            </w:r>
          </w:p>
          <w:p w14:paraId="51E26880">
            <w:pP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消极情绪</w:t>
            </w:r>
          </w:p>
          <w:p w14:paraId="781C78EF">
            <w:pPr>
              <w:numPr>
                <w:ilvl w:val="0"/>
                <w:numId w:val="2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视频学习时间过长时产生疲劳感</w:t>
            </w:r>
          </w:p>
          <w:p w14:paraId="4E054F8F">
            <w:pPr>
              <w:numPr>
                <w:ilvl w:val="0"/>
                <w:numId w:val="2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讨论区互动较少时产生孤独感</w:t>
            </w:r>
          </w:p>
          <w:p w14:paraId="37F62AEE">
            <w:pPr>
              <w:numPr>
                <w:ilvl w:val="0"/>
                <w:numId w:val="2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遇到难题无人及时解答时感到困惑</w:t>
            </w:r>
          </w:p>
          <w:p w14:paraId="265C69CF">
            <w:pPr>
              <w:numPr>
                <w:ilvl w:val="0"/>
                <w:numId w:val="23"/>
              </w:numPr>
              <w:ind w:left="425" w:leftChars="0" w:hanging="425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临近截止日期时感到焦虑</w:t>
            </w:r>
          </w:p>
          <w:p w14:paraId="5385C64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</w:p>
          <w:p w14:paraId="0398A2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</w:p>
          <w:p w14:paraId="281525E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1.4.2老师</w:t>
            </w:r>
          </w:p>
          <w:p w14:paraId="3C9EC75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积极情绪</w:t>
            </w:r>
          </w:p>
          <w:p w14:paraId="5D550730">
            <w:pPr>
              <w:widowControl w:val="0"/>
              <w:numPr>
                <w:ilvl w:val="0"/>
                <w:numId w:val="24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学生积极参与讨论时感到欣慰</w:t>
            </w:r>
          </w:p>
          <w:p w14:paraId="7515CAFF">
            <w:pPr>
              <w:widowControl w:val="0"/>
              <w:numPr>
                <w:ilvl w:val="0"/>
                <w:numId w:val="24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看到学习完成率提高时有成就感</w:t>
            </w:r>
          </w:p>
          <w:p w14:paraId="2D5396E4">
            <w:pPr>
              <w:widowControl w:val="0"/>
              <w:numPr>
                <w:ilvl w:val="0"/>
                <w:numId w:val="24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学生反馈课程有帮助时感到满足</w:t>
            </w:r>
          </w:p>
          <w:p w14:paraId="65F07D2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  <w:t>消极情绪</w:t>
            </w:r>
          </w:p>
          <w:p w14:paraId="66CEA7E1">
            <w:pPr>
              <w:widowControl w:val="0"/>
              <w:numPr>
                <w:ilvl w:val="0"/>
                <w:numId w:val="25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讨论区长期沉寂时感到无力</w:t>
            </w:r>
          </w:p>
          <w:p w14:paraId="3F6A289E">
            <w:pPr>
              <w:widowControl w:val="0"/>
              <w:numPr>
                <w:ilvl w:val="0"/>
                <w:numId w:val="25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难以及时了解学生真实学习状态</w:t>
            </w:r>
          </w:p>
          <w:p w14:paraId="3860D04B">
            <w:pPr>
              <w:widowControl w:val="0"/>
              <w:numPr>
                <w:ilvl w:val="0"/>
                <w:numId w:val="25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面对大规模学生群体时指导压力较大</w:t>
            </w:r>
          </w:p>
          <w:p w14:paraId="51C8D3B7">
            <w:pPr>
              <w:widowControl w:val="0"/>
              <w:numPr>
                <w:ilvl w:val="0"/>
                <w:numId w:val="25"/>
              </w:numPr>
              <w:ind w:left="425" w:leftChars="0" w:hanging="425" w:firstLineChars="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个性化支持不足时感到遗憾</w:t>
            </w:r>
          </w:p>
        </w:tc>
      </w:tr>
    </w:tbl>
    <w:p w14:paraId="2290DAF2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</w:t>
      </w:r>
      <w:r>
        <w:rPr>
          <w:rFonts w:hint="eastAsia" w:ascii="Times New Roman" w:hAnsi="Times New Roman" w:eastAsia="宋体"/>
          <w:b/>
          <w:sz w:val="24"/>
        </w:rPr>
        <w:t>解构“三大存在感”——结合用户移情图的“感性”记录与CoI模型等相关理论，对平台体现的“三大存在感”开展“理性”</w:t>
      </w:r>
      <w:r>
        <w:rPr>
          <w:rFonts w:ascii="Times New Roman" w:hAnsi="Times New Roman" w:eastAsia="宋体"/>
          <w:b/>
          <w:sz w:val="24"/>
        </w:rPr>
        <w:t>分析。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715"/>
        <w:gridCol w:w="6715"/>
      </w:tblGrid>
      <w:tr w14:paraId="013F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47C97D76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/>
                <w:bCs/>
              </w:rPr>
              <w:t>三大“</w:t>
            </w:r>
            <w:r>
              <w:rPr>
                <w:rFonts w:ascii="Times New Roman" w:hAnsi="Times New Roman" w:eastAsia="宋体"/>
                <w:b/>
                <w:bCs/>
              </w:rPr>
              <w:t>存在</w:t>
            </w:r>
            <w:r>
              <w:rPr>
                <w:rFonts w:hint="eastAsia" w:ascii="Times New Roman" w:hAnsi="Times New Roman" w:eastAsia="宋体"/>
                <w:b/>
                <w:bCs/>
              </w:rPr>
              <w:t>感”</w:t>
            </w:r>
          </w:p>
        </w:tc>
        <w:tc>
          <w:tcPr>
            <w:tcW w:w="6715" w:type="dxa"/>
          </w:tcPr>
          <w:p w14:paraId="267D3B61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平台“亮点”及其体现的“存在感”分析</w:t>
            </w:r>
          </w:p>
        </w:tc>
        <w:tc>
          <w:tcPr>
            <w:tcW w:w="6715" w:type="dxa"/>
          </w:tcPr>
          <w:p w14:paraId="17DEFC93">
            <w:pPr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平台“</w:t>
            </w:r>
            <w:r>
              <w:rPr>
                <w:rFonts w:ascii="Times New Roman" w:hAnsi="Times New Roman" w:eastAsia="宋体"/>
                <w:b/>
                <w:bCs/>
              </w:rPr>
              <w:t>痛点</w:t>
            </w:r>
            <w:r>
              <w:rPr>
                <w:rFonts w:hint="eastAsia" w:ascii="Times New Roman" w:hAnsi="Times New Roman" w:eastAsia="宋体"/>
                <w:b/>
                <w:bCs/>
              </w:rPr>
              <w:t>”</w:t>
            </w:r>
            <w:r>
              <w:rPr>
                <w:rFonts w:ascii="Times New Roman" w:hAnsi="Times New Roman" w:eastAsia="宋体"/>
                <w:b/>
                <w:bCs/>
              </w:rPr>
              <w:t>捕捉</w:t>
            </w:r>
            <w:r>
              <w:rPr>
                <w:rFonts w:hint="eastAsia" w:ascii="Times New Roman" w:hAnsi="Times New Roman" w:eastAsia="宋体"/>
                <w:b/>
                <w:bCs/>
              </w:rPr>
              <w:t xml:space="preserve">及其缺失的“存在感” </w:t>
            </w:r>
          </w:p>
        </w:tc>
      </w:tr>
      <w:tr w14:paraId="2C7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CC5C98A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教学存在</w:t>
            </w:r>
            <w:r>
              <w:rPr>
                <w:rFonts w:ascii="Times New Roman" w:hAnsi="Times New Roman" w:eastAsia="宋体"/>
                <w:iCs/>
              </w:rPr>
              <w:t>(Teaching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教师对学习过程的设计、促进和指导</w:t>
            </w:r>
          </w:p>
        </w:tc>
        <w:tc>
          <w:tcPr>
            <w:tcW w:w="6715" w:type="dxa"/>
          </w:tcPr>
          <w:p w14:paraId="1B26B62A">
            <w:pPr>
              <w:rPr>
                <w:rFonts w:ascii="Times New Roman" w:hAnsi="Times New Roman" w:eastAsia="宋体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2.1.1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</w:rPr>
              <w:t>平台功能的“亮点”：（例如</w:t>
            </w:r>
            <w:r>
              <w:rPr>
                <w:rFonts w:ascii="Times New Roman" w:hAnsi="Times New Roman" w:eastAsia="宋体"/>
                <w:b/>
                <w:bCs/>
                <w:highlight w:val="yellow"/>
              </w:rPr>
              <w:t>DING消息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</w:rPr>
              <w:t>(</w:t>
            </w:r>
            <w:r>
              <w:rPr>
                <w:rFonts w:ascii="Times New Roman" w:hAnsi="Times New Roman" w:eastAsia="宋体"/>
                <w:b/>
                <w:bCs/>
                <w:highlight w:val="yellow"/>
              </w:rPr>
              <w:t>强提醒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</w:rPr>
              <w:t>)等）</w:t>
            </w:r>
          </w:p>
          <w:p w14:paraId="579A58E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课程学习路径设计</w:t>
            </w:r>
          </w:p>
          <w:p w14:paraId="79EB6F7A">
            <w:pPr>
              <w:widowControl w:val="0"/>
              <w:numPr>
                <w:ilvl w:val="0"/>
                <w:numId w:val="2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课程目标</w:t>
            </w:r>
          </w:p>
          <w:p w14:paraId="00D54838">
            <w:pPr>
              <w:widowControl w:val="0"/>
              <w:numPr>
                <w:ilvl w:val="0"/>
                <w:numId w:val="2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章节安排</w:t>
            </w:r>
          </w:p>
          <w:p w14:paraId="1B2331E3">
            <w:pPr>
              <w:widowControl w:val="0"/>
              <w:numPr>
                <w:ilvl w:val="0"/>
                <w:numId w:val="2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视频资源</w:t>
            </w:r>
          </w:p>
          <w:p w14:paraId="50A2C18D">
            <w:pPr>
              <w:widowControl w:val="0"/>
              <w:numPr>
                <w:ilvl w:val="0"/>
                <w:numId w:val="2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单元测验</w:t>
            </w:r>
          </w:p>
          <w:p w14:paraId="044DC07A">
            <w:pPr>
              <w:widowControl w:val="0"/>
              <w:numPr>
                <w:ilvl w:val="0"/>
                <w:numId w:val="2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作业提交</w:t>
            </w:r>
          </w:p>
          <w:p w14:paraId="59BA7C2E">
            <w:pPr>
              <w:widowControl w:val="0"/>
              <w:numPr>
                <w:ilvl w:val="0"/>
                <w:numId w:val="2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课程考核</w:t>
            </w:r>
          </w:p>
          <w:p w14:paraId="0130EC9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形成完整学习闭环。</w:t>
            </w:r>
          </w:p>
          <w:p w14:paraId="626C246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课程公告与通知机制</w:t>
            </w:r>
          </w:p>
          <w:p w14:paraId="20734D2B">
            <w:pPr>
              <w:widowControl w:val="0"/>
              <w:numPr>
                <w:ilvl w:val="0"/>
                <w:numId w:val="2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教师能够：</w:t>
            </w:r>
          </w:p>
          <w:p w14:paraId="6E7654E0">
            <w:pPr>
              <w:widowControl w:val="0"/>
              <w:numPr>
                <w:ilvl w:val="0"/>
                <w:numId w:val="2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发布课程公告</w:t>
            </w:r>
          </w:p>
          <w:p w14:paraId="00B275B8">
            <w:pPr>
              <w:widowControl w:val="0"/>
              <w:numPr>
                <w:ilvl w:val="0"/>
                <w:numId w:val="2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提醒学习进度</w:t>
            </w:r>
          </w:p>
          <w:p w14:paraId="6FF0B36D">
            <w:pPr>
              <w:widowControl w:val="0"/>
              <w:numPr>
                <w:ilvl w:val="0"/>
                <w:numId w:val="2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通知作业截止时间</w:t>
            </w:r>
          </w:p>
          <w:p w14:paraId="5D5545E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帮助学生保持学习节奏。</w:t>
            </w:r>
          </w:p>
          <w:p w14:paraId="482C777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学习数据监测</w:t>
            </w:r>
          </w:p>
          <w:p w14:paraId="33F604B9">
            <w:pPr>
              <w:widowControl w:val="0"/>
              <w:numPr>
                <w:ilvl w:val="0"/>
                <w:numId w:val="28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教师能够查看：</w:t>
            </w:r>
          </w:p>
          <w:p w14:paraId="50DDC818">
            <w:pPr>
              <w:widowControl w:val="0"/>
              <w:numPr>
                <w:ilvl w:val="0"/>
                <w:numId w:val="28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学习时长</w:t>
            </w:r>
          </w:p>
          <w:p w14:paraId="2B2134C7">
            <w:pPr>
              <w:widowControl w:val="0"/>
              <w:numPr>
                <w:ilvl w:val="0"/>
                <w:numId w:val="28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视频完成率</w:t>
            </w:r>
          </w:p>
          <w:p w14:paraId="2DCDA582">
            <w:pPr>
              <w:widowControl w:val="0"/>
              <w:numPr>
                <w:ilvl w:val="0"/>
                <w:numId w:val="28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测验成绩</w:t>
            </w:r>
          </w:p>
          <w:p w14:paraId="1CEB0AE6">
            <w:pPr>
              <w:widowControl w:val="0"/>
              <w:numPr>
                <w:ilvl w:val="0"/>
                <w:numId w:val="28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作业完成情况</w:t>
            </w:r>
          </w:p>
          <w:p w14:paraId="59111AB6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便于掌握学习状态。</w:t>
            </w:r>
          </w:p>
          <w:p w14:paraId="4B85C3F0">
            <w:pPr>
              <w:rPr>
                <w:rFonts w:hint="eastAsia" w:ascii="Times New Roman" w:hAnsi="Times New Roman" w:eastAsia="宋体"/>
                <w:b/>
                <w:bCs/>
              </w:rPr>
            </w:pPr>
          </w:p>
          <w:p w14:paraId="3E3B8377">
            <w:pPr>
              <w:rPr>
                <w:rFonts w:hint="default" w:ascii="Times New Roman" w:hAnsi="Times New Roman" w:eastAsia="宋体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2.1.2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</w:rPr>
              <w:t>体现的“存在感”分析：</w:t>
            </w:r>
          </w:p>
          <w:p w14:paraId="7D176E1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根据CoI理论：</w:t>
            </w:r>
          </w:p>
          <w:p w14:paraId="57889C4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教学存在包括：</w:t>
            </w:r>
          </w:p>
          <w:p w14:paraId="70A702DE">
            <w:pPr>
              <w:widowControl w:val="0"/>
              <w:numPr>
                <w:ilvl w:val="0"/>
                <w:numId w:val="29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教学设计与组织</w:t>
            </w:r>
          </w:p>
          <w:p w14:paraId="1DF3938F">
            <w:pPr>
              <w:widowControl w:val="0"/>
              <w:numPr>
                <w:ilvl w:val="0"/>
                <w:numId w:val="29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促进讨论</w:t>
            </w:r>
          </w:p>
          <w:p w14:paraId="09D0ADD2">
            <w:pPr>
              <w:widowControl w:val="0"/>
              <w:numPr>
                <w:ilvl w:val="0"/>
                <w:numId w:val="29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直接指导</w:t>
            </w:r>
          </w:p>
          <w:p w14:paraId="5F8B9C5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中国大学MOOC在教学设计层面表现突出。</w:t>
            </w:r>
          </w:p>
          <w:p w14:paraId="26390DE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教师通过：</w:t>
            </w:r>
          </w:p>
          <w:p w14:paraId="187E3BE5">
            <w:pPr>
              <w:widowControl w:val="0"/>
              <w:numPr>
                <w:ilvl w:val="0"/>
                <w:numId w:val="30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课程目标设计</w:t>
            </w:r>
          </w:p>
          <w:p w14:paraId="55CA153A">
            <w:pPr>
              <w:widowControl w:val="0"/>
              <w:numPr>
                <w:ilvl w:val="0"/>
                <w:numId w:val="30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学习任务安排</w:t>
            </w:r>
          </w:p>
          <w:p w14:paraId="000FEFDA">
            <w:pPr>
              <w:widowControl w:val="0"/>
              <w:numPr>
                <w:ilvl w:val="0"/>
                <w:numId w:val="30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学习资源组织</w:t>
            </w:r>
          </w:p>
          <w:p w14:paraId="3586073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帮助学生建立明确学习路径。</w:t>
            </w:r>
          </w:p>
        </w:tc>
        <w:tc>
          <w:tcPr>
            <w:tcW w:w="6715" w:type="dxa"/>
          </w:tcPr>
          <w:p w14:paraId="4A459EE8">
            <w:pPr>
              <w:rPr>
                <w:rFonts w:ascii="Times New Roman" w:hAnsi="Times New Roman" w:eastAsia="宋体"/>
                <w:b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highlight w:val="yellow"/>
                <w:lang w:val="en-US" w:eastAsia="zh-CN"/>
              </w:rPr>
              <w:t>2.2.1</w:t>
            </w:r>
            <w:r>
              <w:rPr>
                <w:rFonts w:hint="eastAsia" w:ascii="Times New Roman" w:hAnsi="Times New Roman" w:eastAsia="宋体"/>
                <w:b/>
                <w:highlight w:val="yellow"/>
              </w:rPr>
              <w:t>平台功能的“痛点”：（例如DING消息过度强调“打卡”或“签到”，导致学习动机从“求知”变为“应付”）</w:t>
            </w:r>
          </w:p>
          <w:p w14:paraId="112FE70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教师参与讨论较少</w:t>
            </w:r>
          </w:p>
          <w:p w14:paraId="40A69502">
            <w:pPr>
              <w:widowControl w:val="0"/>
              <w:numPr>
                <w:ilvl w:val="0"/>
                <w:numId w:val="31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教师主要负责课程录制。</w:t>
            </w:r>
          </w:p>
          <w:p w14:paraId="21BEA94B">
            <w:pPr>
              <w:widowControl w:val="0"/>
              <w:numPr>
                <w:ilvl w:val="0"/>
                <w:numId w:val="31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论坛中的持续指导有限。</w:t>
            </w:r>
          </w:p>
          <w:p w14:paraId="767C4F7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反馈滞后</w:t>
            </w:r>
          </w:p>
          <w:p w14:paraId="6E4F7BD5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学生提出问题后：</w:t>
            </w:r>
          </w:p>
          <w:p w14:paraId="37CF25D7">
            <w:pPr>
              <w:widowControl w:val="0"/>
              <w:numPr>
                <w:ilvl w:val="0"/>
                <w:numId w:val="32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回复速度不稳定</w:t>
            </w:r>
          </w:p>
          <w:p w14:paraId="2074AF2B">
            <w:pPr>
              <w:widowControl w:val="0"/>
              <w:numPr>
                <w:ilvl w:val="0"/>
                <w:numId w:val="32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反馈质量差异较大</w:t>
            </w:r>
          </w:p>
          <w:p w14:paraId="08CDB6A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个性化指导不足</w:t>
            </w:r>
          </w:p>
          <w:p w14:paraId="6B0A417B">
            <w:pPr>
              <w:widowControl w:val="0"/>
              <w:numPr>
                <w:ilvl w:val="0"/>
                <w:numId w:val="33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平台面对大规模学习者。</w:t>
            </w:r>
          </w:p>
          <w:p w14:paraId="06FF96C1">
            <w:pPr>
              <w:widowControl w:val="0"/>
              <w:numPr>
                <w:ilvl w:val="0"/>
                <w:numId w:val="33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难以实现针对性支持。</w:t>
            </w:r>
          </w:p>
          <w:p w14:paraId="5071F2E8">
            <w:pPr>
              <w:rPr>
                <w:rFonts w:hint="eastAsia" w:ascii="Times New Roman" w:hAnsi="Times New Roman" w:eastAsia="宋体"/>
                <w:b/>
              </w:rPr>
            </w:pPr>
          </w:p>
          <w:p w14:paraId="53316733">
            <w:pPr>
              <w:rPr>
                <w:rFonts w:hint="eastAsia" w:ascii="Times New Roman" w:hAnsi="Times New Roman" w:eastAsia="宋体"/>
                <w:b/>
              </w:rPr>
            </w:pPr>
          </w:p>
          <w:p w14:paraId="4C8B9C05">
            <w:pPr>
              <w:rPr>
                <w:rFonts w:hint="eastAsia" w:ascii="Times New Roman" w:hAnsi="Times New Roman" w:eastAsia="宋体"/>
                <w:b/>
              </w:rPr>
            </w:pPr>
          </w:p>
          <w:p w14:paraId="237A5F2F">
            <w:pPr>
              <w:rPr>
                <w:rFonts w:ascii="Times New Roman" w:hAnsi="Times New Roman" w:eastAsia="宋体"/>
                <w:b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highlight w:val="yellow"/>
                <w:lang w:val="en-US" w:eastAsia="zh-CN"/>
              </w:rPr>
              <w:t>2.2.2</w:t>
            </w:r>
            <w:r>
              <w:rPr>
                <w:rFonts w:hint="eastAsia" w:ascii="Times New Roman" w:hAnsi="Times New Roman" w:eastAsia="宋体"/>
                <w:b/>
                <w:highlight w:val="yellow"/>
              </w:rPr>
              <w:t>缺失的“存在感”分析：</w:t>
            </w:r>
          </w:p>
          <w:p w14:paraId="5D8E3A16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CoI理论认为：</w:t>
            </w:r>
          </w:p>
          <w:p w14:paraId="42276B35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教学存在不仅是课程设计，</w:t>
            </w:r>
          </w:p>
          <w:p w14:paraId="0FA4F7D2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更包括：</w:t>
            </w:r>
          </w:p>
          <w:p w14:paraId="63342074">
            <w:pPr>
              <w:numPr>
                <w:ilvl w:val="0"/>
                <w:numId w:val="34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持续引导</w:t>
            </w:r>
          </w:p>
          <w:p w14:paraId="63C93C91">
            <w:pPr>
              <w:numPr>
                <w:ilvl w:val="0"/>
                <w:numId w:val="34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促进讨论</w:t>
            </w:r>
          </w:p>
          <w:p w14:paraId="7A488A12">
            <w:pPr>
              <w:numPr>
                <w:ilvl w:val="0"/>
                <w:numId w:val="34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实时反馈</w:t>
            </w:r>
          </w:p>
          <w:p w14:paraId="51034039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而MOOC平台容易形成：</w:t>
            </w:r>
          </w:p>
          <w:p w14:paraId="138255B0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教师录课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-》</w:t>
            </w:r>
            <w:r>
              <w:rPr>
                <w:rFonts w:hint="eastAsia" w:ascii="Times New Roman" w:hAnsi="Times New Roman" w:eastAsia="宋体"/>
              </w:rPr>
              <w:t>学生观看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-》</w:t>
            </w:r>
            <w:r>
              <w:rPr>
                <w:rFonts w:hint="eastAsia" w:ascii="Times New Roman" w:hAnsi="Times New Roman" w:eastAsia="宋体"/>
              </w:rPr>
              <w:t>课程结束</w:t>
            </w:r>
          </w:p>
          <w:p w14:paraId="1693F243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缺少持续教学陪伴。</w:t>
            </w:r>
          </w:p>
          <w:p w14:paraId="625E2E08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学生容易感受到：“课程存在，但教师不在场”。</w:t>
            </w:r>
          </w:p>
          <w:p w14:paraId="783FFBC6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因此平台在“促进讨论”和“直接指导”两个维度的教学存在感相对不足。</w:t>
            </w:r>
          </w:p>
          <w:p w14:paraId="38E7ED12">
            <w:pPr>
              <w:rPr>
                <w:rFonts w:ascii="Times New Roman" w:hAnsi="Times New Roman" w:eastAsia="宋体"/>
              </w:rPr>
            </w:pPr>
          </w:p>
          <w:p w14:paraId="778783D5">
            <w:pPr>
              <w:rPr>
                <w:rFonts w:ascii="Times New Roman" w:hAnsi="Times New Roman" w:eastAsia="宋体"/>
              </w:rPr>
            </w:pPr>
          </w:p>
          <w:p w14:paraId="1AD172FA">
            <w:pPr>
              <w:rPr>
                <w:rFonts w:hint="eastAsia" w:ascii="Times New Roman" w:hAnsi="Times New Roman" w:eastAsia="宋体"/>
              </w:rPr>
            </w:pPr>
          </w:p>
        </w:tc>
      </w:tr>
      <w:tr w14:paraId="0C07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66A4C5C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认知存在</w:t>
            </w:r>
            <w:r>
              <w:rPr>
                <w:rFonts w:ascii="Times New Roman" w:hAnsi="Times New Roman" w:eastAsia="宋体"/>
                <w:iCs/>
              </w:rPr>
              <w:t>(Cognitive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学习者通过反思和对话构建意义、获取高阶知识</w:t>
            </w:r>
          </w:p>
        </w:tc>
        <w:tc>
          <w:tcPr>
            <w:tcW w:w="6715" w:type="dxa"/>
          </w:tcPr>
          <w:p w14:paraId="274B2A7D">
            <w:pPr>
              <w:rPr>
                <w:rFonts w:ascii="Times New Roman" w:hAnsi="Times New Roman" w:eastAsia="宋体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2.3.1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</w:rPr>
              <w:t>平台功能的“亮点”：</w:t>
            </w:r>
            <w:r>
              <w:rPr>
                <w:rFonts w:ascii="Times New Roman" w:hAnsi="Times New Roman" w:eastAsia="宋体"/>
                <w:b/>
                <w:bCs/>
                <w:highlight w:val="yellow"/>
              </w:rPr>
              <w:t xml:space="preserve"> </w:t>
            </w:r>
          </w:p>
          <w:p w14:paraId="723DD946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视频课程+测验体系</w:t>
            </w:r>
          </w:p>
          <w:p w14:paraId="75F1B54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学生能够：</w:t>
            </w:r>
          </w:p>
          <w:p w14:paraId="7F4397B2">
            <w:pPr>
              <w:widowControl w:val="0"/>
              <w:numPr>
                <w:ilvl w:val="0"/>
                <w:numId w:val="35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学习知识</w:t>
            </w:r>
          </w:p>
          <w:p w14:paraId="663B25D8">
            <w:pPr>
              <w:widowControl w:val="0"/>
              <w:numPr>
                <w:ilvl w:val="0"/>
                <w:numId w:val="35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检验理解</w:t>
            </w:r>
          </w:p>
          <w:p w14:paraId="5736509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及时纠错</w:t>
            </w:r>
          </w:p>
          <w:p w14:paraId="4EB742B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案例作业设计</w:t>
            </w:r>
          </w:p>
          <w:p w14:paraId="5164361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部分课程采用：</w:t>
            </w:r>
          </w:p>
          <w:p w14:paraId="6DEB5A11">
            <w:pPr>
              <w:widowControl w:val="0"/>
              <w:numPr>
                <w:ilvl w:val="0"/>
                <w:numId w:val="3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案例分析</w:t>
            </w:r>
          </w:p>
          <w:p w14:paraId="7B041055">
            <w:pPr>
              <w:widowControl w:val="0"/>
              <w:numPr>
                <w:ilvl w:val="0"/>
                <w:numId w:val="3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项目实践</w:t>
            </w:r>
          </w:p>
          <w:p w14:paraId="26B04DD4">
            <w:pPr>
              <w:widowControl w:val="0"/>
              <w:numPr>
                <w:ilvl w:val="0"/>
                <w:numId w:val="3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综合作业</w:t>
            </w:r>
          </w:p>
          <w:p w14:paraId="07E057A3">
            <w:pPr>
              <w:widowControl w:val="0"/>
              <w:numPr>
                <w:ilvl w:val="0"/>
                <w:numId w:val="36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促进知识迁移。</w:t>
            </w:r>
          </w:p>
          <w:p w14:paraId="1E65873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讨论区问题交流</w:t>
            </w:r>
          </w:p>
          <w:p w14:paraId="5C6FCF5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学生能够：</w:t>
            </w:r>
          </w:p>
          <w:p w14:paraId="44D951AF">
            <w:pPr>
              <w:widowControl w:val="0"/>
              <w:numPr>
                <w:ilvl w:val="0"/>
                <w:numId w:val="3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提问</w:t>
            </w:r>
          </w:p>
          <w:p w14:paraId="66FA3FE2">
            <w:pPr>
              <w:widowControl w:val="0"/>
              <w:numPr>
                <w:ilvl w:val="0"/>
                <w:numId w:val="3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回答问题</w:t>
            </w:r>
          </w:p>
          <w:p w14:paraId="70904D27">
            <w:pPr>
              <w:widowControl w:val="0"/>
              <w:numPr>
                <w:ilvl w:val="0"/>
                <w:numId w:val="3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分享观点</w:t>
            </w:r>
          </w:p>
          <w:p w14:paraId="65932C6B">
            <w:pPr>
              <w:widowControl w:val="0"/>
              <w:numPr>
                <w:ilvl w:val="0"/>
                <w:numId w:val="37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促进认知碰撞。</w:t>
            </w:r>
          </w:p>
          <w:p w14:paraId="7E607C7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ab/>
            </w:r>
          </w:p>
          <w:p w14:paraId="5B80A33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2.3.2体现的“存在感”分析：</w:t>
            </w:r>
          </w:p>
          <w:p w14:paraId="2F424E4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CoI理论中的认知存在包含四个阶段：</w:t>
            </w:r>
          </w:p>
          <w:p w14:paraId="4A2CA0C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触发事件-探索-整合-应用</w:t>
            </w:r>
          </w:p>
          <w:p w14:paraId="265421E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中国大学MOOC能够支持：</w:t>
            </w:r>
          </w:p>
          <w:p w14:paraId="73730EF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Triggering Event（触发）</w:t>
            </w:r>
          </w:p>
          <w:p w14:paraId="3A12665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教师通过问题导入课程。</w:t>
            </w:r>
          </w:p>
          <w:p w14:paraId="564D9EB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Exploration（探索）</w:t>
            </w:r>
          </w:p>
          <w:p w14:paraId="4A8AE98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学生通过视频与资料自主学习。</w:t>
            </w:r>
          </w:p>
          <w:p w14:paraId="4CA541D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Integration（整合）</w:t>
            </w:r>
          </w:p>
          <w:p w14:paraId="79747C45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通过测验与作业整合知识。</w:t>
            </w:r>
          </w:p>
          <w:p w14:paraId="0926F9C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Resolution（应用）</w:t>
            </w:r>
          </w:p>
          <w:p w14:paraId="59036A8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通过案例分析与实践任务解决问题。</w:t>
            </w:r>
          </w:p>
          <w:p w14:paraId="524232B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因此平台具备较好的知识传递与知识整合功能，能够支持认知存在的发展。</w:t>
            </w:r>
          </w:p>
        </w:tc>
        <w:tc>
          <w:tcPr>
            <w:tcW w:w="6715" w:type="dxa"/>
          </w:tcPr>
          <w:p w14:paraId="48F8C1BB">
            <w:pPr>
              <w:rPr>
                <w:rFonts w:ascii="Times New Roman" w:hAnsi="Times New Roman" w:eastAsia="宋体"/>
                <w:b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highlight w:val="yellow"/>
                <w:lang w:val="en-US" w:eastAsia="zh-CN"/>
              </w:rPr>
              <w:t>2.4.1</w:t>
            </w:r>
            <w:r>
              <w:rPr>
                <w:rFonts w:hint="eastAsia" w:ascii="Times New Roman" w:hAnsi="Times New Roman" w:eastAsia="宋体"/>
                <w:b/>
                <w:highlight w:val="yellow"/>
              </w:rPr>
              <w:t>平台功能的“痛点”：</w:t>
            </w:r>
          </w:p>
          <w:p w14:paraId="24268C8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讨论深度不足</w:t>
            </w:r>
          </w:p>
          <w:p w14:paraId="3ECF08D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很多帖子停留在：</w:t>
            </w:r>
          </w:p>
          <w:p w14:paraId="5D669995">
            <w:pPr>
              <w:widowControl w:val="0"/>
              <w:numPr>
                <w:ilvl w:val="0"/>
                <w:numId w:val="38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“谢谢老师”</w:t>
            </w:r>
          </w:p>
          <w:p w14:paraId="14C34712">
            <w:pPr>
              <w:widowControl w:val="0"/>
              <w:numPr>
                <w:ilvl w:val="0"/>
                <w:numId w:val="38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“我学会了”</w:t>
            </w:r>
          </w:p>
          <w:p w14:paraId="32748C5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缺少深度探究。</w:t>
            </w:r>
          </w:p>
          <w:p w14:paraId="2FB4B795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知识建构不足</w:t>
            </w:r>
          </w:p>
          <w:p w14:paraId="4B5BBB3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学习活动主要围绕：</w:t>
            </w:r>
          </w:p>
          <w:p w14:paraId="76DCBC72">
            <w:pPr>
              <w:widowControl w:val="0"/>
              <w:numPr>
                <w:ilvl w:val="0"/>
                <w:numId w:val="39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看视频</w:t>
            </w:r>
          </w:p>
          <w:p w14:paraId="3F633485">
            <w:pPr>
              <w:widowControl w:val="0"/>
              <w:numPr>
                <w:ilvl w:val="0"/>
                <w:numId w:val="39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做题</w:t>
            </w:r>
          </w:p>
          <w:p w14:paraId="4A355B7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展开。</w:t>
            </w:r>
          </w:p>
          <w:p w14:paraId="4326CEE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批判性思维培养有限</w:t>
            </w:r>
          </w:p>
          <w:p w14:paraId="1F60D2E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学生更多接受知识。</w:t>
            </w:r>
          </w:p>
          <w:p w14:paraId="206EA8D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较少挑战观点。</w:t>
            </w:r>
          </w:p>
          <w:p w14:paraId="20A346F9">
            <w:pPr>
              <w:rPr>
                <w:rFonts w:hint="eastAsia" w:ascii="Times New Roman" w:hAnsi="Times New Roman" w:eastAsia="宋体"/>
                <w:b/>
              </w:rPr>
            </w:pPr>
          </w:p>
          <w:p w14:paraId="6269800B">
            <w:pPr>
              <w:rPr>
                <w:rFonts w:hint="eastAsia" w:ascii="Times New Roman" w:hAnsi="Times New Roman" w:eastAsia="宋体"/>
                <w:b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highlight w:val="yellow"/>
                <w:lang w:val="en-US" w:eastAsia="zh-CN"/>
              </w:rPr>
              <w:t>2.4.2</w:t>
            </w:r>
            <w:r>
              <w:rPr>
                <w:rFonts w:hint="eastAsia" w:ascii="Times New Roman" w:hAnsi="Times New Roman" w:eastAsia="宋体"/>
                <w:b/>
                <w:highlight w:val="yellow"/>
              </w:rPr>
              <w:t>缺失的“存在感”分析</w:t>
            </w:r>
          </w:p>
          <w:p w14:paraId="505DEA2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CoI认为：</w:t>
            </w:r>
          </w:p>
          <w:p w14:paraId="6EFB4A0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认知存在的核心是：</w:t>
            </w:r>
          </w:p>
          <w:p w14:paraId="4CDDF00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通过反思与对话建构意义。</w:t>
            </w:r>
          </w:p>
          <w:p w14:paraId="642F396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然而平台中：</w:t>
            </w:r>
          </w:p>
          <w:p w14:paraId="4154005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观看视频-完成测试-获得证书</w:t>
            </w:r>
          </w:p>
          <w:p w14:paraId="28A8638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往往形成“知识消费型学习”。</w:t>
            </w:r>
          </w:p>
          <w:p w14:paraId="2E119B4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知识获取较多，</w:t>
            </w:r>
          </w:p>
          <w:p w14:paraId="0FADB67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知识建构较少。</w:t>
            </w:r>
          </w:p>
          <w:p w14:paraId="7F54BCD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学生容易停留在：</w:t>
            </w:r>
          </w:p>
          <w:p w14:paraId="608E2EF8">
            <w:pPr>
              <w:widowControl w:val="0"/>
              <w:numPr>
                <w:ilvl w:val="0"/>
                <w:numId w:val="40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记忆</w:t>
            </w:r>
          </w:p>
          <w:p w14:paraId="6E1006DD">
            <w:pPr>
              <w:widowControl w:val="0"/>
              <w:numPr>
                <w:ilvl w:val="0"/>
                <w:numId w:val="40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理解层面</w:t>
            </w:r>
          </w:p>
          <w:p w14:paraId="05D8D01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较难进入：</w:t>
            </w:r>
          </w:p>
          <w:p w14:paraId="78CF438B">
            <w:pPr>
              <w:widowControl w:val="0"/>
              <w:numPr>
                <w:ilvl w:val="0"/>
                <w:numId w:val="41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分析</w:t>
            </w:r>
          </w:p>
          <w:p w14:paraId="0DCA08DA">
            <w:pPr>
              <w:widowControl w:val="0"/>
              <w:numPr>
                <w:ilvl w:val="0"/>
                <w:numId w:val="41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评价</w:t>
            </w:r>
          </w:p>
          <w:p w14:paraId="57C6BBA3">
            <w:pPr>
              <w:widowControl w:val="0"/>
              <w:numPr>
                <w:ilvl w:val="0"/>
                <w:numId w:val="41"/>
              </w:numPr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创造</w:t>
            </w:r>
          </w:p>
          <w:p w14:paraId="07002F0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等高阶认知阶段。</w:t>
            </w:r>
          </w:p>
        </w:tc>
      </w:tr>
      <w:tr w14:paraId="7B77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723D3E9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社会存在</w:t>
            </w:r>
            <w:r>
              <w:rPr>
                <w:rFonts w:ascii="Times New Roman" w:hAnsi="Times New Roman" w:eastAsia="宋体"/>
                <w:iCs/>
              </w:rPr>
              <w:t>(Social Presence)</w:t>
            </w:r>
            <w:r>
              <w:rPr>
                <w:rFonts w:hint="eastAsia" w:ascii="Times New Roman" w:hAnsi="Times New Roman" w:eastAsia="宋体"/>
                <w:iCs/>
              </w:rPr>
              <w:t>：参与者在信任环境中投射个性，建立人际关系</w:t>
            </w:r>
          </w:p>
        </w:tc>
        <w:tc>
          <w:tcPr>
            <w:tcW w:w="6715" w:type="dxa"/>
          </w:tcPr>
          <w:p w14:paraId="45DC3466">
            <w:pPr>
              <w:rPr>
                <w:rFonts w:hint="eastAsia" w:ascii="Times New Roman" w:hAnsi="Times New Roman" w:eastAsia="宋体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2.5.1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</w:rPr>
              <w:t>平台功能的“亮点”：</w:t>
            </w:r>
            <w:r>
              <w:rPr>
                <w:rFonts w:ascii="Times New Roman" w:hAnsi="Times New Roman" w:eastAsia="宋体"/>
                <w:b/>
                <w:bCs/>
                <w:highlight w:val="yellow"/>
              </w:rPr>
              <w:t xml:space="preserve"> </w:t>
            </w:r>
          </w:p>
          <w:p w14:paraId="57E7AF84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课程讨论区</w:t>
            </w:r>
          </w:p>
          <w:p w14:paraId="48C7205F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支持：</w:t>
            </w:r>
          </w:p>
          <w:p w14:paraId="110FC93C">
            <w:pPr>
              <w:numPr>
                <w:ilvl w:val="0"/>
                <w:numId w:val="42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发帖</w:t>
            </w:r>
          </w:p>
          <w:p w14:paraId="2E533F84">
            <w:pPr>
              <w:numPr>
                <w:ilvl w:val="0"/>
                <w:numId w:val="42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回复</w:t>
            </w:r>
          </w:p>
          <w:p w14:paraId="2ED4AF5F">
            <w:pPr>
              <w:numPr>
                <w:ilvl w:val="0"/>
                <w:numId w:val="42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点赞</w:t>
            </w:r>
          </w:p>
          <w:p w14:paraId="4D1BD82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促进互动。</w:t>
            </w:r>
          </w:p>
          <w:p w14:paraId="4E4927F3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共同学习环境</w:t>
            </w:r>
          </w:p>
          <w:p w14:paraId="2A57E71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学习者来自不同地区。</w:t>
            </w:r>
          </w:p>
          <w:p w14:paraId="616381CC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围绕共同课程学习。</w:t>
            </w:r>
          </w:p>
          <w:p w14:paraId="3D0904FB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学习成果展示</w:t>
            </w:r>
          </w:p>
          <w:p w14:paraId="7F3DCCC1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优秀作业展示。</w:t>
            </w:r>
          </w:p>
          <w:p w14:paraId="6E64FD9D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经验分享。</w:t>
            </w:r>
          </w:p>
          <w:p w14:paraId="441F70E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促进交流。</w:t>
            </w:r>
          </w:p>
          <w:p w14:paraId="74E01FC8">
            <w:pPr>
              <w:rPr>
                <w:rFonts w:hint="eastAsia" w:ascii="Times New Roman" w:hAnsi="Times New Roman" w:eastAsia="宋体"/>
              </w:rPr>
            </w:pPr>
          </w:p>
          <w:p w14:paraId="2D3B506A">
            <w:pPr>
              <w:rPr>
                <w:rFonts w:hint="eastAsia" w:ascii="Times New Roman" w:hAnsi="Times New Roman" w:eastAsia="宋体"/>
                <w:b/>
                <w:bCs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2.5.2</w:t>
            </w:r>
            <w:r>
              <w:rPr>
                <w:rFonts w:hint="eastAsia" w:ascii="Times New Roman" w:hAnsi="Times New Roman" w:eastAsia="宋体"/>
                <w:b/>
                <w:bCs/>
                <w:highlight w:val="yellow"/>
              </w:rPr>
              <w:t>体现的“存在感”分析</w:t>
            </w:r>
          </w:p>
          <w:p w14:paraId="750BEB0C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CoI理论认为：</w:t>
            </w:r>
          </w:p>
          <w:p w14:paraId="4391243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社会存在包括：</w:t>
            </w:r>
          </w:p>
          <w:p w14:paraId="5A9CD84A">
            <w:pPr>
              <w:numPr>
                <w:ilvl w:val="0"/>
                <w:numId w:val="43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情感表达</w:t>
            </w:r>
          </w:p>
          <w:p w14:paraId="138218C0">
            <w:pPr>
              <w:numPr>
                <w:ilvl w:val="0"/>
                <w:numId w:val="43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开放交流</w:t>
            </w:r>
          </w:p>
          <w:p w14:paraId="5F2F7C6F">
            <w:pPr>
              <w:numPr>
                <w:ilvl w:val="0"/>
                <w:numId w:val="43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群体凝聚</w:t>
            </w:r>
          </w:p>
          <w:p w14:paraId="6AEE1DDF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中国大学MOOC通过：</w:t>
            </w:r>
          </w:p>
          <w:p w14:paraId="266E5076">
            <w:pPr>
              <w:numPr>
                <w:ilvl w:val="0"/>
                <w:numId w:val="44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讨论区</w:t>
            </w:r>
          </w:p>
          <w:p w14:paraId="2FB217D2">
            <w:pPr>
              <w:numPr>
                <w:ilvl w:val="0"/>
                <w:numId w:val="44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评论区</w:t>
            </w:r>
          </w:p>
          <w:p w14:paraId="0B1E2FC1">
            <w:pPr>
              <w:numPr>
                <w:ilvl w:val="0"/>
                <w:numId w:val="44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点赞机制</w:t>
            </w:r>
          </w:p>
          <w:p w14:paraId="2BE5F286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使学生能够表达观点。</w:t>
            </w:r>
          </w:p>
          <w:p w14:paraId="125F4663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学习者能够感受到：</w:t>
            </w:r>
          </w:p>
          <w:p w14:paraId="35081EFA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自己并非独自学习，而是与其他学习者共同参与课程。</w:t>
            </w:r>
          </w:p>
          <w:p w14:paraId="494C2D47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</w:rPr>
              <w:t>这种互动有助于建立一定程度的学习共同体。</w:t>
            </w:r>
          </w:p>
        </w:tc>
        <w:tc>
          <w:tcPr>
            <w:tcW w:w="6715" w:type="dxa"/>
          </w:tcPr>
          <w:p w14:paraId="1138C873">
            <w:pPr>
              <w:rPr>
                <w:rFonts w:ascii="Times New Roman" w:hAnsi="Times New Roman" w:eastAsia="宋体"/>
                <w:b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highlight w:val="yellow"/>
                <w:lang w:val="en-US" w:eastAsia="zh-CN"/>
              </w:rPr>
              <w:t>2.6.1</w:t>
            </w:r>
            <w:r>
              <w:rPr>
                <w:rFonts w:hint="eastAsia" w:ascii="Times New Roman" w:hAnsi="Times New Roman" w:eastAsia="宋体"/>
                <w:b/>
                <w:highlight w:val="yellow"/>
              </w:rPr>
              <w:t>平台功能的“痛点”：</w:t>
            </w:r>
          </w:p>
          <w:p w14:paraId="62C43174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互动活跃度较低</w:t>
            </w:r>
          </w:p>
          <w:p w14:paraId="42644B8F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大量帖子无人回复。</w:t>
            </w:r>
          </w:p>
          <w:p w14:paraId="6EE7E73D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学习者关系弱连接</w:t>
            </w:r>
          </w:p>
          <w:p w14:paraId="6878627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同学之间缺少持续联系。</w:t>
            </w:r>
          </w:p>
          <w:p w14:paraId="36272071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缺乏稳定学习共同体</w:t>
            </w:r>
          </w:p>
          <w:p w14:paraId="48D82F03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课程结束后：</w:t>
            </w:r>
          </w:p>
          <w:p w14:paraId="0CEFBD09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社区关系基本消失。</w:t>
            </w:r>
          </w:p>
          <w:p w14:paraId="2E9ECEF0">
            <w:pPr>
              <w:rPr>
                <w:rFonts w:hint="eastAsia" w:ascii="Times New Roman" w:hAnsi="Times New Roman" w:eastAsia="宋体"/>
                <w:b/>
              </w:rPr>
            </w:pPr>
          </w:p>
          <w:p w14:paraId="37E67478">
            <w:pPr>
              <w:rPr>
                <w:rFonts w:ascii="Times New Roman" w:hAnsi="Times New Roman" w:eastAsia="宋体"/>
                <w:b/>
                <w:bCs w:val="0"/>
                <w:highlight w:val="yellow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highlight w:val="yellow"/>
                <w:lang w:val="en-US" w:eastAsia="zh-CN"/>
              </w:rPr>
              <w:t>2.6.2</w:t>
            </w:r>
            <w:r>
              <w:rPr>
                <w:rFonts w:hint="eastAsia" w:ascii="Times New Roman" w:hAnsi="Times New Roman" w:eastAsia="宋体"/>
                <w:b/>
                <w:bCs w:val="0"/>
                <w:highlight w:val="yellow"/>
              </w:rPr>
              <w:t>缺失的“存在感”分析：</w:t>
            </w:r>
          </w:p>
          <w:p w14:paraId="6AC2E094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白雪梅等研究发现：</w:t>
            </w:r>
          </w:p>
          <w:p w14:paraId="614444B5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社会存在是教学存在影响认知存在的重要中介变量。</w:t>
            </w:r>
          </w:p>
          <w:p w14:paraId="0D71C2B8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但是在MOOC环境中：</w:t>
            </w:r>
          </w:p>
          <w:p w14:paraId="357F5D2A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数千名学生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/>
              </w:rPr>
              <w:t>各自学习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/>
              </w:rPr>
              <w:t>缺少深度互动</w:t>
            </w:r>
          </w:p>
          <w:p w14:paraId="49767AAE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导致：</w:t>
            </w:r>
          </w:p>
          <w:p w14:paraId="070F2D78">
            <w:pPr>
              <w:numPr>
                <w:ilvl w:val="0"/>
                <w:numId w:val="45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归属感不足</w:t>
            </w:r>
          </w:p>
          <w:p w14:paraId="257E3F96">
            <w:pPr>
              <w:numPr>
                <w:ilvl w:val="0"/>
                <w:numId w:val="45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信任关系不足</w:t>
            </w:r>
          </w:p>
          <w:p w14:paraId="690DF4DA">
            <w:pPr>
              <w:numPr>
                <w:ilvl w:val="0"/>
                <w:numId w:val="45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情感连接不足</w:t>
            </w:r>
          </w:p>
          <w:p w14:paraId="37570A69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学生容易产生：</w:t>
            </w:r>
          </w:p>
          <w:p w14:paraId="4ABD5B5D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“很多人在一起学习，但我依然是一个人在学习。”</w:t>
            </w:r>
          </w:p>
          <w:p w14:paraId="5EABD445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因此平台虽然具备社会互动功能，</w:t>
            </w:r>
          </w:p>
          <w:p w14:paraId="6EFCE835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但尚未形成真正意义上的学习共同体。</w:t>
            </w:r>
          </w:p>
          <w:p w14:paraId="4963A971">
            <w:pPr>
              <w:rPr>
                <w:rFonts w:ascii="Times New Roman" w:hAnsi="Times New Roman" w:eastAsia="宋体"/>
              </w:rPr>
            </w:pPr>
          </w:p>
          <w:p w14:paraId="3C8FAF28">
            <w:pPr>
              <w:rPr>
                <w:rFonts w:ascii="Times New Roman" w:hAnsi="Times New Roman" w:eastAsia="宋体"/>
              </w:rPr>
            </w:pPr>
          </w:p>
          <w:p w14:paraId="6DC4FBAA">
            <w:pPr>
              <w:rPr>
                <w:rFonts w:ascii="Times New Roman" w:hAnsi="Times New Roman" w:eastAsia="宋体"/>
              </w:rPr>
            </w:pPr>
          </w:p>
          <w:p w14:paraId="24855A54">
            <w:pPr>
              <w:rPr>
                <w:rFonts w:hint="eastAsia" w:ascii="Times New Roman" w:hAnsi="Times New Roman" w:eastAsia="宋体"/>
              </w:rPr>
            </w:pPr>
          </w:p>
        </w:tc>
      </w:tr>
    </w:tbl>
    <w:p w14:paraId="3E0C3274">
      <w:pPr>
        <w:rPr>
          <w:rFonts w:ascii="Times New Roman" w:hAnsi="Times New Roman" w:eastAsia="宋体"/>
          <w:b/>
          <w:sz w:val="24"/>
        </w:rPr>
      </w:pPr>
    </w:p>
    <w:p w14:paraId="74FFD710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3.</w:t>
      </w:r>
      <w:r>
        <w:rPr>
          <w:rFonts w:hint="eastAsia" w:ascii="Times New Roman" w:hAnsi="Times New Roman" w:eastAsia="宋体"/>
          <w:b/>
          <w:sz w:val="24"/>
        </w:rPr>
        <w:t>结合上述分析的平台“痛点”，以及相关文献，</w:t>
      </w:r>
      <w:r>
        <w:rPr>
          <w:rFonts w:ascii="Times New Roman" w:hAnsi="Times New Roman" w:eastAsia="宋体"/>
          <w:b/>
          <w:sz w:val="24"/>
        </w:rPr>
        <w:t>如果让</w:t>
      </w:r>
      <w:r>
        <w:rPr>
          <w:rFonts w:hint="eastAsia" w:ascii="Times New Roman" w:hAnsi="Times New Roman" w:eastAsia="宋体"/>
          <w:b/>
          <w:sz w:val="24"/>
        </w:rPr>
        <w:t>你们</w:t>
      </w:r>
      <w:r>
        <w:rPr>
          <w:rFonts w:ascii="Times New Roman" w:hAnsi="Times New Roman" w:eastAsia="宋体"/>
          <w:b/>
          <w:sz w:val="24"/>
        </w:rPr>
        <w:t>来优化这个平台的</w:t>
      </w:r>
      <w:r>
        <w:rPr>
          <w:rFonts w:hint="eastAsia" w:ascii="Times New Roman" w:hAnsi="Times New Roman" w:eastAsia="宋体"/>
          <w:b/>
          <w:sz w:val="24"/>
        </w:rPr>
        <w:t>“三大存在感”设计以弥补平台缺失的“存在感”</w:t>
      </w:r>
      <w:r>
        <w:rPr>
          <w:rFonts w:ascii="Times New Roman" w:hAnsi="Times New Roman" w:eastAsia="宋体"/>
          <w:b/>
          <w:sz w:val="24"/>
        </w:rPr>
        <w:t>，</w:t>
      </w:r>
      <w:r>
        <w:rPr>
          <w:rFonts w:hint="eastAsia" w:ascii="Times New Roman" w:hAnsi="Times New Roman" w:eastAsia="宋体"/>
          <w:b/>
          <w:sz w:val="24"/>
        </w:rPr>
        <w:t>你们</w:t>
      </w:r>
      <w:r>
        <w:rPr>
          <w:rFonts w:ascii="Times New Roman" w:hAnsi="Times New Roman" w:eastAsia="宋体"/>
          <w:b/>
          <w:sz w:val="24"/>
        </w:rPr>
        <w:t>会怎么</w:t>
      </w:r>
      <w:r>
        <w:rPr>
          <w:rFonts w:hint="eastAsia" w:ascii="Times New Roman" w:hAnsi="Times New Roman" w:eastAsia="宋体"/>
          <w:b/>
          <w:sz w:val="24"/>
        </w:rPr>
        <w:t>做</w:t>
      </w:r>
      <w:r>
        <w:rPr>
          <w:rFonts w:ascii="Times New Roman" w:hAnsi="Times New Roman" w:eastAsia="宋体"/>
          <w:b/>
          <w:sz w:val="24"/>
        </w:rPr>
        <w:t>？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12257"/>
      </w:tblGrid>
      <w:tr w14:paraId="5594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48A21533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优化目标</w:t>
            </w:r>
          </w:p>
        </w:tc>
        <w:tc>
          <w:tcPr>
            <w:tcW w:w="3992" w:type="pct"/>
          </w:tcPr>
          <w:p w14:paraId="0D140F1C">
            <w:pPr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优化方法</w:t>
            </w:r>
          </w:p>
        </w:tc>
      </w:tr>
      <w:tr w14:paraId="2070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393BD168"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教学存在(Teaching Presence)：教师对学习过程的设计、促进和指导</w:t>
            </w:r>
          </w:p>
        </w:tc>
        <w:tc>
          <w:tcPr>
            <w:tcW w:w="3992" w:type="pct"/>
          </w:tcPr>
          <w:p w14:paraId="7E76BD62">
            <w:pPr>
              <w:numPr>
                <w:ilvl w:val="0"/>
                <w:numId w:val="0"/>
              </w:numPr>
              <w:tabs>
                <w:tab w:val="left" w:pos="392"/>
              </w:tabs>
              <w:ind w:leftChars="0"/>
              <w:rPr>
                <w:rFonts w:hint="default" w:ascii="Times New Roman" w:hAnsi="Times New Roman" w:eastAsia="宋体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yellow"/>
                <w:lang w:val="en-US" w:eastAsia="zh-CN"/>
              </w:rPr>
              <w:t>3.1</w:t>
            </w:r>
          </w:p>
          <w:p w14:paraId="555A3600">
            <w:pPr>
              <w:numPr>
                <w:ilvl w:val="0"/>
                <w:numId w:val="46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引入AI教学助理，为学生提供24小时答疑服务，及时回应学习过程中遇到的问题。</w:t>
            </w:r>
          </w:p>
          <w:p w14:paraId="78944F29">
            <w:pPr>
              <w:numPr>
                <w:ilvl w:val="0"/>
                <w:numId w:val="46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建立学习预警机制，根据学习进度、作业完成情况等数据识别学习风险学生，并及时提醒教师干预。</w:t>
            </w:r>
          </w:p>
          <w:p w14:paraId="15825DAE">
            <w:pPr>
              <w:numPr>
                <w:ilvl w:val="0"/>
                <w:numId w:val="46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增加教师在线引导环节，定期发布课程总结、学习建议和讨论话题，增强教师的持续存在感。</w:t>
            </w:r>
          </w:p>
          <w:p w14:paraId="4ED36FB3">
            <w:pPr>
              <w:numPr>
                <w:ilvl w:val="0"/>
                <w:numId w:val="46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提供个性化学习反馈，根据学生学习表现自动生成学习报告和改进建议，提高指导针对性。</w:t>
            </w:r>
          </w:p>
        </w:tc>
      </w:tr>
      <w:tr w14:paraId="7BCB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2970E0B2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认知存在</w:t>
            </w:r>
            <w:r>
              <w:rPr>
                <w:rFonts w:ascii="Times New Roman" w:hAnsi="Times New Roman" w:eastAsia="宋体"/>
                <w:iCs/>
              </w:rPr>
              <w:t>(Cognitive Presence)</w:t>
            </w:r>
            <w:r>
              <w:rPr>
                <w:rFonts w:hint="eastAsia" w:ascii="Times New Roman" w:hAnsi="Times New Roman" w:eastAsia="宋体"/>
                <w:iCs/>
              </w:rPr>
              <w:t>：</w:t>
            </w:r>
            <w:r>
              <w:rPr>
                <w:rFonts w:hint="eastAsia" w:ascii="Times New Roman" w:hAnsi="Times New Roman" w:eastAsia="宋体"/>
              </w:rPr>
              <w:t>学习者通过反思和对话构建意义、获取高阶知识</w:t>
            </w:r>
          </w:p>
        </w:tc>
        <w:tc>
          <w:tcPr>
            <w:tcW w:w="3992" w:type="pct"/>
          </w:tcPr>
          <w:p w14:paraId="1B07713F">
            <w:pP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3.2</w:t>
            </w:r>
          </w:p>
          <w:p w14:paraId="424C6986">
            <w:pPr>
              <w:numPr>
                <w:ilvl w:val="0"/>
                <w:numId w:val="47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采用问题驱动学习设计，以真实案例或实际问题引导学生开展探究学习。</w:t>
            </w:r>
          </w:p>
          <w:p w14:paraId="0CD95FC6">
            <w:pPr>
              <w:numPr>
                <w:ilvl w:val="0"/>
                <w:numId w:val="47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引入AI认知教练，通过追问、启发和反思引导帮助学生深入思考知识本质。</w:t>
            </w:r>
          </w:p>
          <w:p w14:paraId="1DDBA44E">
            <w:pPr>
              <w:numPr>
                <w:ilvl w:val="0"/>
                <w:numId w:val="47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建设知识图谱与概念图工具，帮助学生梳理知识之间的联系，实现知识整合与建构。</w:t>
            </w:r>
          </w:p>
          <w:p w14:paraId="31D60D5B">
            <w:pPr>
              <w:numPr>
                <w:ilvl w:val="0"/>
                <w:numId w:val="47"/>
              </w:numPr>
              <w:ind w:left="425" w:leftChars="0" w:hanging="425" w:firstLineChars="0"/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</w:rPr>
              <w:t>增加案例分析、辩论讨论等高阶学习活动，促进批判性思维和问题解决能力的发展。</w:t>
            </w:r>
          </w:p>
        </w:tc>
      </w:tr>
      <w:tr w14:paraId="3997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393C5FA4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社会存在</w:t>
            </w:r>
            <w:r>
              <w:rPr>
                <w:rFonts w:ascii="Times New Roman" w:hAnsi="Times New Roman" w:eastAsia="宋体"/>
                <w:iCs/>
              </w:rPr>
              <w:t>(Social Presence)</w:t>
            </w:r>
            <w:r>
              <w:rPr>
                <w:rFonts w:hint="eastAsia" w:ascii="Times New Roman" w:hAnsi="Times New Roman" w:eastAsia="宋体"/>
                <w:iCs/>
              </w:rPr>
              <w:t>：参与者在信任环境中投射个性，建立人际关系</w:t>
            </w:r>
          </w:p>
        </w:tc>
        <w:tc>
          <w:tcPr>
            <w:tcW w:w="3992" w:type="pct"/>
          </w:tcPr>
          <w:p w14:paraId="04F644B5">
            <w:pPr>
              <w:rPr>
                <w:rFonts w:hint="default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  <w:t>3.3</w:t>
            </w:r>
          </w:p>
          <w:p w14:paraId="30CD05F6">
            <w:pPr>
              <w:numPr>
                <w:ilvl w:val="0"/>
                <w:numId w:val="48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建立学习伙伴匹配机制，根据学习兴趣和学习目标自动组建学习小组。</w:t>
            </w:r>
          </w:p>
          <w:p w14:paraId="0FF8E427">
            <w:pPr>
              <w:numPr>
                <w:ilvl w:val="0"/>
                <w:numId w:val="48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建设学习社区广场和成果展示区，为学习者提供更多交流与分享机会。</w:t>
            </w:r>
          </w:p>
          <w:p w14:paraId="6E355AA2">
            <w:pPr>
              <w:numPr>
                <w:ilvl w:val="0"/>
                <w:numId w:val="48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引入AI社区主持人，主动引导讨论、推荐优质内容，提高社区互动活跃度。</w:t>
            </w:r>
          </w:p>
          <w:p w14:paraId="0732092E">
            <w:pPr>
              <w:numPr>
                <w:ilvl w:val="0"/>
                <w:numId w:val="48"/>
              </w:numPr>
              <w:ind w:left="425" w:leftChars="0" w:hanging="425" w:firstLineChars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增加情感支持功能，通过鼓励提醒、学习打卡和同伴互助增强学习归属感。</w:t>
            </w:r>
          </w:p>
          <w:p w14:paraId="4D3D0938">
            <w:pPr>
              <w:numPr>
                <w:ilvl w:val="0"/>
                <w:numId w:val="48"/>
              </w:numPr>
              <w:ind w:left="425" w:leftChars="0" w:hanging="425" w:firstLineChars="0"/>
              <w:rPr>
                <w:rFonts w:hint="eastAsia"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</w:rPr>
              <w:t>建立课程结束后的持续交流社群，促进学习关系长期维持与发展。</w:t>
            </w:r>
          </w:p>
        </w:tc>
      </w:tr>
    </w:tbl>
    <w:p w14:paraId="33F38E25">
      <w:pPr>
        <w:rPr>
          <w:rFonts w:hint="eastAsia"/>
        </w:rPr>
      </w:pPr>
    </w:p>
    <w:sectPr>
      <w:headerReference r:id="rId4" w:type="first"/>
      <w:headerReference r:id="rId3" w:type="default"/>
      <w:pgSz w:w="16838" w:h="11906" w:orient="landscape"/>
      <w:pgMar w:top="851" w:right="851" w:bottom="851" w:left="851" w:header="454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848EC">
    <w:pPr>
      <w:spacing w:line="276" w:lineRule="auto"/>
      <w:jc w:val="left"/>
      <w:rPr>
        <w:rFonts w:ascii="Times New Roman" w:hAnsi="Times New Roman" w:eastAsia="宋体"/>
        <w:b/>
        <w:bCs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E9311">
    <w:pPr>
      <w:spacing w:line="276" w:lineRule="auto"/>
      <w:ind w:firstLine="3373" w:firstLineChars="1400"/>
      <w:jc w:val="left"/>
      <w:rPr>
        <w:rFonts w:ascii="Times New Roman" w:hAnsi="Times New Roman" w:eastAsia="宋体"/>
        <w:b/>
        <w:bCs/>
        <w:sz w:val="24"/>
      </w:rPr>
    </w:pPr>
    <w:r>
      <w:rPr>
        <w:rFonts w:hint="eastAsia" w:ascii="Times New Roman" w:hAnsi="Times New Roman" w:eastAsia="宋体"/>
        <w:b/>
        <w:bCs/>
        <w:sz w:val="24"/>
      </w:rPr>
      <w:t>第</w:t>
    </w:r>
    <w:r>
      <w:rPr>
        <w:rFonts w:ascii="Times New Roman" w:hAnsi="Times New Roman" w:eastAsia="宋体"/>
        <w:b/>
        <w:bCs/>
        <w:sz w:val="24"/>
        <w:u w:val="single"/>
      </w:rPr>
      <w:t xml:space="preserve"> 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4</w:t>
    </w:r>
    <w:r>
      <w:rPr>
        <w:rFonts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</w:rPr>
      <w:t xml:space="preserve">组 </w:t>
    </w:r>
    <w:r>
      <w:rPr>
        <w:rFonts w:ascii="Times New Roman" w:hAnsi="Times New Roman" w:eastAsia="宋体"/>
        <w:b/>
        <w:bCs/>
        <w:sz w:val="24"/>
      </w:rPr>
      <w:t xml:space="preserve"> </w:t>
    </w:r>
    <w:r>
      <w:rPr>
        <w:rFonts w:hint="eastAsia" w:ascii="Times New Roman" w:hAnsi="Times New Roman" w:eastAsia="宋体"/>
        <w:b/>
        <w:bCs/>
        <w:sz w:val="24"/>
      </w:rPr>
      <w:t>组长：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胡晓筱</w:t>
    </w:r>
    <w:r>
      <w:rPr>
        <w:rFonts w:ascii="Times New Roman" w:hAnsi="Times New Roman" w:eastAsia="宋体"/>
        <w:b/>
        <w:bCs/>
        <w:sz w:val="24"/>
        <w:u w:val="single"/>
      </w:rPr>
      <w:t xml:space="preserve"> </w:t>
    </w:r>
    <w:r>
      <w:rPr>
        <w:rFonts w:ascii="Times New Roman" w:hAnsi="Times New Roman" w:eastAsia="宋体"/>
        <w:b/>
        <w:bCs/>
        <w:sz w:val="24"/>
      </w:rPr>
      <w:t xml:space="preserve">  </w:t>
    </w:r>
    <w:r>
      <w:rPr>
        <w:rFonts w:hint="eastAsia" w:ascii="Times New Roman" w:hAnsi="Times New Roman" w:eastAsia="宋体"/>
        <w:b/>
        <w:bCs/>
        <w:sz w:val="24"/>
      </w:rPr>
      <w:t>组员：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hint="eastAsia" w:ascii="Times New Roman" w:hAnsi="Times New Roman" w:eastAsia="宋体"/>
        <w:b/>
        <w:bCs/>
        <w:sz w:val="24"/>
        <w:u w:val="single"/>
        <w:lang w:val="en-US" w:eastAsia="zh-CN"/>
      </w:rPr>
      <w:t>王雯雯、陈银银、黄洁</w:t>
    </w:r>
    <w:r>
      <w:rPr>
        <w:rFonts w:ascii="Times New Roman" w:hAnsi="Times New Roman" w:eastAsia="宋体"/>
        <w:b/>
        <w:bCs/>
        <w:sz w:val="24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525D7"/>
    <w:multiLevelType w:val="singleLevel"/>
    <w:tmpl w:val="976525D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ED34B31"/>
    <w:multiLevelType w:val="singleLevel"/>
    <w:tmpl w:val="9ED34B3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7FE33C4"/>
    <w:multiLevelType w:val="singleLevel"/>
    <w:tmpl w:val="B7FE33C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BBEA2009"/>
    <w:multiLevelType w:val="singleLevel"/>
    <w:tmpl w:val="BBEA200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BDEE0C66"/>
    <w:multiLevelType w:val="singleLevel"/>
    <w:tmpl w:val="BDEE0C6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BEBF80CD"/>
    <w:multiLevelType w:val="singleLevel"/>
    <w:tmpl w:val="BEBF80C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BFDCF222"/>
    <w:multiLevelType w:val="singleLevel"/>
    <w:tmpl w:val="BFDCF22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D6BA9860"/>
    <w:multiLevelType w:val="singleLevel"/>
    <w:tmpl w:val="D6BA986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D7DE51F1"/>
    <w:multiLevelType w:val="singleLevel"/>
    <w:tmpl w:val="D7DE51F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DB9AB190"/>
    <w:multiLevelType w:val="singleLevel"/>
    <w:tmpl w:val="DB9AB1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DBE77EE5"/>
    <w:multiLevelType w:val="singleLevel"/>
    <w:tmpl w:val="DBE77EE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DBFED1EA"/>
    <w:multiLevelType w:val="singleLevel"/>
    <w:tmpl w:val="DBFED1E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DEFEF996"/>
    <w:multiLevelType w:val="singleLevel"/>
    <w:tmpl w:val="DEFEF99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EAFF3A70"/>
    <w:multiLevelType w:val="singleLevel"/>
    <w:tmpl w:val="EAFF3A7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EBEDB164"/>
    <w:multiLevelType w:val="singleLevel"/>
    <w:tmpl w:val="EBEDB16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EF4F7DC5"/>
    <w:multiLevelType w:val="singleLevel"/>
    <w:tmpl w:val="EF4F7DC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F37395C4"/>
    <w:multiLevelType w:val="singleLevel"/>
    <w:tmpl w:val="F37395C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F7B7044E"/>
    <w:multiLevelType w:val="singleLevel"/>
    <w:tmpl w:val="F7B704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F7CE7BC8"/>
    <w:multiLevelType w:val="singleLevel"/>
    <w:tmpl w:val="F7CE7BC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F9FBBB0F"/>
    <w:multiLevelType w:val="singleLevel"/>
    <w:tmpl w:val="F9FBBB0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FA2C63A9"/>
    <w:multiLevelType w:val="singleLevel"/>
    <w:tmpl w:val="FA2C63A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FA6A0A52"/>
    <w:multiLevelType w:val="singleLevel"/>
    <w:tmpl w:val="FA6A0A5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FCAE74C0"/>
    <w:multiLevelType w:val="singleLevel"/>
    <w:tmpl w:val="FCAE74C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FDFCFFF6"/>
    <w:multiLevelType w:val="singleLevel"/>
    <w:tmpl w:val="FDFCFFF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FEF8CA4E"/>
    <w:multiLevelType w:val="singleLevel"/>
    <w:tmpl w:val="FEF8CA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>
    <w:nsid w:val="FF3AEAC5"/>
    <w:multiLevelType w:val="singleLevel"/>
    <w:tmpl w:val="FF3AEAC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6">
    <w:nsid w:val="FF3E275D"/>
    <w:multiLevelType w:val="singleLevel"/>
    <w:tmpl w:val="FF3E275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FFBD816C"/>
    <w:multiLevelType w:val="singleLevel"/>
    <w:tmpl w:val="FFBD816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8">
    <w:nsid w:val="FFD5A728"/>
    <w:multiLevelType w:val="singleLevel"/>
    <w:tmpl w:val="FFD5A72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FFD701EE"/>
    <w:multiLevelType w:val="singleLevel"/>
    <w:tmpl w:val="FFD701E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FFE7E32D"/>
    <w:multiLevelType w:val="singleLevel"/>
    <w:tmpl w:val="FFE7E32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FFFF1CE7"/>
    <w:multiLevelType w:val="singleLevel"/>
    <w:tmpl w:val="FFFF1C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>
    <w:nsid w:val="13FE0C7C"/>
    <w:multiLevelType w:val="singleLevel"/>
    <w:tmpl w:val="13FE0C7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3">
    <w:nsid w:val="2FFE54E1"/>
    <w:multiLevelType w:val="singleLevel"/>
    <w:tmpl w:val="2FFE54E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5AAF40A9"/>
    <w:multiLevelType w:val="singleLevel"/>
    <w:tmpl w:val="5AAF40A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5">
    <w:nsid w:val="5FBE730A"/>
    <w:multiLevelType w:val="singleLevel"/>
    <w:tmpl w:val="5FBE730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>
    <w:nsid w:val="6ABE338D"/>
    <w:multiLevelType w:val="singleLevel"/>
    <w:tmpl w:val="6ABE338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7">
    <w:nsid w:val="6DF658B2"/>
    <w:multiLevelType w:val="singleLevel"/>
    <w:tmpl w:val="6DF658B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8">
    <w:nsid w:val="73EDB4C1"/>
    <w:multiLevelType w:val="singleLevel"/>
    <w:tmpl w:val="73EDB4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9">
    <w:nsid w:val="777857AA"/>
    <w:multiLevelType w:val="singleLevel"/>
    <w:tmpl w:val="777857A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0">
    <w:nsid w:val="77DDB587"/>
    <w:multiLevelType w:val="singleLevel"/>
    <w:tmpl w:val="77DDB58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1">
    <w:nsid w:val="77EF1F38"/>
    <w:multiLevelType w:val="singleLevel"/>
    <w:tmpl w:val="77EF1F3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2">
    <w:nsid w:val="7DDFD33B"/>
    <w:multiLevelType w:val="singleLevel"/>
    <w:tmpl w:val="7DDFD33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3">
    <w:nsid w:val="7EF7FB50"/>
    <w:multiLevelType w:val="singleLevel"/>
    <w:tmpl w:val="7EF7FB5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4">
    <w:nsid w:val="7F9D6365"/>
    <w:multiLevelType w:val="singleLevel"/>
    <w:tmpl w:val="7F9D63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5">
    <w:nsid w:val="7FF2BC86"/>
    <w:multiLevelType w:val="singleLevel"/>
    <w:tmpl w:val="7FF2BC8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6">
    <w:nsid w:val="7FFCAE32"/>
    <w:multiLevelType w:val="singleLevel"/>
    <w:tmpl w:val="7FFCAE3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7">
    <w:nsid w:val="7FFE1C35"/>
    <w:multiLevelType w:val="singleLevel"/>
    <w:tmpl w:val="7FFE1C3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28"/>
  </w:num>
  <w:num w:numId="4">
    <w:abstractNumId w:val="25"/>
  </w:num>
  <w:num w:numId="5">
    <w:abstractNumId w:val="21"/>
  </w:num>
  <w:num w:numId="6">
    <w:abstractNumId w:val="19"/>
  </w:num>
  <w:num w:numId="7">
    <w:abstractNumId w:val="0"/>
  </w:num>
  <w:num w:numId="8">
    <w:abstractNumId w:val="47"/>
  </w:num>
  <w:num w:numId="9">
    <w:abstractNumId w:val="15"/>
  </w:num>
  <w:num w:numId="10">
    <w:abstractNumId w:val="22"/>
  </w:num>
  <w:num w:numId="11">
    <w:abstractNumId w:val="35"/>
  </w:num>
  <w:num w:numId="12">
    <w:abstractNumId w:val="1"/>
  </w:num>
  <w:num w:numId="13">
    <w:abstractNumId w:val="24"/>
  </w:num>
  <w:num w:numId="14">
    <w:abstractNumId w:val="8"/>
  </w:num>
  <w:num w:numId="15">
    <w:abstractNumId w:val="14"/>
  </w:num>
  <w:num w:numId="16">
    <w:abstractNumId w:val="40"/>
  </w:num>
  <w:num w:numId="17">
    <w:abstractNumId w:val="20"/>
  </w:num>
  <w:num w:numId="18">
    <w:abstractNumId w:val="37"/>
  </w:num>
  <w:num w:numId="19">
    <w:abstractNumId w:val="5"/>
  </w:num>
  <w:num w:numId="20">
    <w:abstractNumId w:val="34"/>
  </w:num>
  <w:num w:numId="21">
    <w:abstractNumId w:val="9"/>
  </w:num>
  <w:num w:numId="22">
    <w:abstractNumId w:val="27"/>
  </w:num>
  <w:num w:numId="23">
    <w:abstractNumId w:val="41"/>
  </w:num>
  <w:num w:numId="24">
    <w:abstractNumId w:val="39"/>
  </w:num>
  <w:num w:numId="25">
    <w:abstractNumId w:val="31"/>
  </w:num>
  <w:num w:numId="26">
    <w:abstractNumId w:val="30"/>
  </w:num>
  <w:num w:numId="27">
    <w:abstractNumId w:val="7"/>
  </w:num>
  <w:num w:numId="28">
    <w:abstractNumId w:val="33"/>
  </w:num>
  <w:num w:numId="29">
    <w:abstractNumId w:val="13"/>
  </w:num>
  <w:num w:numId="30">
    <w:abstractNumId w:val="10"/>
  </w:num>
  <w:num w:numId="31">
    <w:abstractNumId w:val="45"/>
  </w:num>
  <w:num w:numId="32">
    <w:abstractNumId w:val="12"/>
  </w:num>
  <w:num w:numId="33">
    <w:abstractNumId w:val="36"/>
  </w:num>
  <w:num w:numId="34">
    <w:abstractNumId w:val="29"/>
  </w:num>
  <w:num w:numId="35">
    <w:abstractNumId w:val="26"/>
  </w:num>
  <w:num w:numId="36">
    <w:abstractNumId w:val="44"/>
  </w:num>
  <w:num w:numId="37">
    <w:abstractNumId w:val="42"/>
  </w:num>
  <w:num w:numId="38">
    <w:abstractNumId w:val="46"/>
  </w:num>
  <w:num w:numId="39">
    <w:abstractNumId w:val="4"/>
  </w:num>
  <w:num w:numId="40">
    <w:abstractNumId w:val="17"/>
  </w:num>
  <w:num w:numId="41">
    <w:abstractNumId w:val="23"/>
  </w:num>
  <w:num w:numId="42">
    <w:abstractNumId w:val="43"/>
  </w:num>
  <w:num w:numId="43">
    <w:abstractNumId w:val="38"/>
  </w:num>
  <w:num w:numId="44">
    <w:abstractNumId w:val="6"/>
  </w:num>
  <w:num w:numId="45">
    <w:abstractNumId w:val="16"/>
  </w:num>
  <w:num w:numId="46">
    <w:abstractNumId w:val="11"/>
  </w:num>
  <w:num w:numId="47">
    <w:abstractNumId w:val="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02"/>
    <w:rsid w:val="00004921"/>
    <w:rsid w:val="00066143"/>
    <w:rsid w:val="000B2F05"/>
    <w:rsid w:val="001174C4"/>
    <w:rsid w:val="001404CF"/>
    <w:rsid w:val="001578DC"/>
    <w:rsid w:val="001756AA"/>
    <w:rsid w:val="00180155"/>
    <w:rsid w:val="00194AE3"/>
    <w:rsid w:val="001A223E"/>
    <w:rsid w:val="002205D6"/>
    <w:rsid w:val="00242B9C"/>
    <w:rsid w:val="00262AEF"/>
    <w:rsid w:val="00265E61"/>
    <w:rsid w:val="00281001"/>
    <w:rsid w:val="002D4425"/>
    <w:rsid w:val="002E28C1"/>
    <w:rsid w:val="003351BD"/>
    <w:rsid w:val="003561E8"/>
    <w:rsid w:val="00382341"/>
    <w:rsid w:val="003B01A3"/>
    <w:rsid w:val="003C11A2"/>
    <w:rsid w:val="003C3FAD"/>
    <w:rsid w:val="003F0D9F"/>
    <w:rsid w:val="0041373E"/>
    <w:rsid w:val="004220AD"/>
    <w:rsid w:val="00485A01"/>
    <w:rsid w:val="004952E9"/>
    <w:rsid w:val="004A6D73"/>
    <w:rsid w:val="004B48C7"/>
    <w:rsid w:val="004C4D72"/>
    <w:rsid w:val="004F7E0B"/>
    <w:rsid w:val="005050DA"/>
    <w:rsid w:val="00505354"/>
    <w:rsid w:val="00543910"/>
    <w:rsid w:val="00544214"/>
    <w:rsid w:val="005444D1"/>
    <w:rsid w:val="0055440B"/>
    <w:rsid w:val="005550BA"/>
    <w:rsid w:val="00577D0B"/>
    <w:rsid w:val="005F3523"/>
    <w:rsid w:val="00612DE0"/>
    <w:rsid w:val="00627C90"/>
    <w:rsid w:val="00634E71"/>
    <w:rsid w:val="00646B80"/>
    <w:rsid w:val="00664ECF"/>
    <w:rsid w:val="00671D2B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6F5B22"/>
    <w:rsid w:val="00735D3B"/>
    <w:rsid w:val="0074421B"/>
    <w:rsid w:val="0075744D"/>
    <w:rsid w:val="007A05D1"/>
    <w:rsid w:val="007C7472"/>
    <w:rsid w:val="007E444C"/>
    <w:rsid w:val="007F0580"/>
    <w:rsid w:val="007F074B"/>
    <w:rsid w:val="00811AF7"/>
    <w:rsid w:val="008417B3"/>
    <w:rsid w:val="00841C15"/>
    <w:rsid w:val="0085103C"/>
    <w:rsid w:val="0086738B"/>
    <w:rsid w:val="008753FA"/>
    <w:rsid w:val="00876A95"/>
    <w:rsid w:val="00877F86"/>
    <w:rsid w:val="008B009B"/>
    <w:rsid w:val="008B6389"/>
    <w:rsid w:val="008C60F9"/>
    <w:rsid w:val="008E1A3F"/>
    <w:rsid w:val="008E1C51"/>
    <w:rsid w:val="008E2815"/>
    <w:rsid w:val="009334CB"/>
    <w:rsid w:val="00953DC1"/>
    <w:rsid w:val="00957A65"/>
    <w:rsid w:val="009B164F"/>
    <w:rsid w:val="009B4A02"/>
    <w:rsid w:val="009D0967"/>
    <w:rsid w:val="009E7F2A"/>
    <w:rsid w:val="009F00D6"/>
    <w:rsid w:val="00A17C8C"/>
    <w:rsid w:val="00A33B35"/>
    <w:rsid w:val="00A72112"/>
    <w:rsid w:val="00AB56FF"/>
    <w:rsid w:val="00AE453A"/>
    <w:rsid w:val="00AF66D5"/>
    <w:rsid w:val="00B05307"/>
    <w:rsid w:val="00B0664F"/>
    <w:rsid w:val="00B13E20"/>
    <w:rsid w:val="00B579F2"/>
    <w:rsid w:val="00BD0576"/>
    <w:rsid w:val="00BD12D4"/>
    <w:rsid w:val="00BF03B9"/>
    <w:rsid w:val="00C04116"/>
    <w:rsid w:val="00C16788"/>
    <w:rsid w:val="00C232BD"/>
    <w:rsid w:val="00C273D3"/>
    <w:rsid w:val="00C313B1"/>
    <w:rsid w:val="00C334C3"/>
    <w:rsid w:val="00C347F4"/>
    <w:rsid w:val="00C36E71"/>
    <w:rsid w:val="00C548D8"/>
    <w:rsid w:val="00C72AF4"/>
    <w:rsid w:val="00C747E5"/>
    <w:rsid w:val="00C81503"/>
    <w:rsid w:val="00CA7F3B"/>
    <w:rsid w:val="00CC47F6"/>
    <w:rsid w:val="00CD1ED3"/>
    <w:rsid w:val="00D7146A"/>
    <w:rsid w:val="00DD5D7D"/>
    <w:rsid w:val="00DE0C64"/>
    <w:rsid w:val="00E02EAB"/>
    <w:rsid w:val="00E13E1B"/>
    <w:rsid w:val="00E156D2"/>
    <w:rsid w:val="00E17C87"/>
    <w:rsid w:val="00E24B5D"/>
    <w:rsid w:val="00E5064E"/>
    <w:rsid w:val="00EB1467"/>
    <w:rsid w:val="00EC6430"/>
    <w:rsid w:val="00EE7D2E"/>
    <w:rsid w:val="00EF7142"/>
    <w:rsid w:val="00F0465F"/>
    <w:rsid w:val="00F52B00"/>
    <w:rsid w:val="00F61ECD"/>
    <w:rsid w:val="00F67B61"/>
    <w:rsid w:val="00F93156"/>
    <w:rsid w:val="00F9509E"/>
    <w:rsid w:val="00FA2BB2"/>
    <w:rsid w:val="00FB0B97"/>
    <w:rsid w:val="00FE021C"/>
    <w:rsid w:val="2F383508"/>
    <w:rsid w:val="5FDF299E"/>
    <w:rsid w:val="75FA9E53"/>
    <w:rsid w:val="7C364B60"/>
    <w:rsid w:val="CEBE80D3"/>
    <w:rsid w:val="FAE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3489</Words>
  <Characters>3772</Characters>
  <Lines>8</Lines>
  <Paragraphs>2</Paragraphs>
  <TotalTime>9</TotalTime>
  <ScaleCrop>false</ScaleCrop>
  <LinksUpToDate>false</LinksUpToDate>
  <CharactersWithSpaces>3788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2026-04-27T16:49:00Z</dcterms:created>
  <dc:creator>Administrator</dc:creator>
  <cp:lastModifiedBy>陈银银</cp:lastModifiedBy>
  <cp:lastPrinted>2026-04-27T21:37:00Z</cp:lastPrinted>
  <dcterms:modified xsi:type="dcterms:W3CDTF">2026-06-09T12:42:38Z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C9CC264257A74D7BA2A92CBED44B4F22_13</vt:lpwstr>
  </property>
  <property fmtid="{D5CDD505-2E9C-101B-9397-08002B2CF9AE}" pid="4" name="KSOTemplateDocerSaveRecord">
    <vt:lpwstr>eyJoZGlkIjoiNmJiZGVjODRiNmQ2ZTA1ZjkyZDRiMmQ3ODlkNGQwMDQiLCJ1c2VySWQiOiIxNTY4OTg5NTMzIn0=</vt:lpwstr>
  </property>
</Properties>
</file>