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360" w:lineRule="auto"/>
        <w:jc w:val="center"/>
        <w:rPr>
          <w:rFonts w:eastAsia="黑体" w:cs="方正小标宋简体"/>
          <w:color w:val="auto"/>
          <w:sz w:val="32"/>
          <w:szCs w:val="32"/>
        </w:rPr>
      </w:pPr>
      <w:r>
        <w:rPr>
          <w:rFonts w:hint="eastAsia" w:ascii="方正小标宋_GBK" w:hAnsi="方正小标宋_GBK" w:eastAsia="方正小标宋_GBK" w:cs="方正小标宋_GBK"/>
          <w:color w:val="auto"/>
          <w:sz w:val="32"/>
          <w:szCs w:val="32"/>
        </w:rPr>
        <w:t>教学设计</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639"/>
        <w:gridCol w:w="637"/>
        <w:gridCol w:w="1969"/>
        <w:gridCol w:w="1392"/>
        <w:gridCol w:w="883"/>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7"/>
            <w:noWrap w:val="0"/>
            <w:vAlign w:val="top"/>
          </w:tcPr>
          <w:p>
            <w:pPr>
              <w:spacing w:line="360" w:lineRule="auto"/>
              <w:rPr>
                <w:rFonts w:ascii="宋体" w:hAnsi="宋体" w:cs="宋体"/>
                <w:color w:val="auto"/>
                <w:szCs w:val="21"/>
              </w:rPr>
            </w:pPr>
            <w:r>
              <w:rPr>
                <w:rFonts w:hint="eastAsia" w:ascii="宋体" w:hAnsi="宋体" w:cs="宋体"/>
                <w:b/>
                <w:bCs/>
                <w:color w:val="auto"/>
                <w:szCs w:val="21"/>
              </w:rPr>
              <w:t>学校名称：</w:t>
            </w:r>
            <w:r>
              <w:rPr>
                <w:rFonts w:hint="eastAsia" w:ascii="宋体" w:hAnsi="宋体" w:cs="宋体"/>
                <w:b/>
                <w:bCs/>
                <w:color w:val="auto"/>
                <w:szCs w:val="21"/>
                <w:lang w:val="en-US" w:eastAsia="zh-Hans"/>
              </w:rPr>
              <w:t>深圳市罗湖教科院附属学校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9"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课例类型</w:t>
            </w:r>
          </w:p>
        </w:tc>
        <w:tc>
          <w:tcPr>
            <w:tcW w:w="7193" w:type="dxa"/>
            <w:gridSpan w:val="6"/>
            <w:noWrap w:val="0"/>
            <w:vAlign w:val="top"/>
          </w:tcPr>
          <w:p>
            <w:pPr>
              <w:spacing w:line="360" w:lineRule="auto"/>
              <w:ind w:firstLine="105" w:firstLineChars="50"/>
              <w:rPr>
                <w:rFonts w:ascii="宋体" w:hAnsi="宋体" w:cs="宋体"/>
                <w:color w:val="auto"/>
                <w:szCs w:val="21"/>
              </w:rPr>
            </w:pPr>
            <w:r>
              <w:rPr>
                <w:rFonts w:hint="eastAsia" w:ascii="宋体" w:hAnsi="宋体" w:cs="宋体"/>
                <w:color w:val="auto"/>
                <w:szCs w:val="21"/>
              </w:rPr>
              <w:t>中小学信息技术（科技）应用及教学案例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9"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课例名称</w:t>
            </w:r>
          </w:p>
        </w:tc>
        <w:tc>
          <w:tcPr>
            <w:tcW w:w="7193" w:type="dxa"/>
            <w:gridSpan w:val="6"/>
            <w:noWrap w:val="0"/>
            <w:vAlign w:val="top"/>
          </w:tcPr>
          <w:p>
            <w:pPr>
              <w:spacing w:line="360" w:lineRule="auto"/>
              <w:rPr>
                <w:rFonts w:ascii="宋体" w:hAnsi="宋体" w:cs="宋体"/>
                <w:color w:val="auto"/>
                <w:szCs w:val="21"/>
              </w:rPr>
            </w:pPr>
            <w:r>
              <w:rPr>
                <w:rFonts w:hint="eastAsia" w:ascii="宋体" w:hAnsi="宋体" w:cs="宋体"/>
                <w:color w:val="auto"/>
                <w:szCs w:val="21"/>
                <w:lang w:val="en-US" w:eastAsia="zh-Hans"/>
              </w:rPr>
              <w:t>我的闪光优势卡片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3" w:hRule="atLeast"/>
        </w:trPr>
        <w:tc>
          <w:tcPr>
            <w:tcW w:w="1329" w:type="dxa"/>
            <w:shd w:val="clear" w:color="auto" w:fill="F1F1F1"/>
            <w:noWrap w:val="0"/>
            <w:vAlign w:val="top"/>
          </w:tcPr>
          <w:p>
            <w:pPr>
              <w:spacing w:line="360" w:lineRule="auto"/>
              <w:jc w:val="center"/>
              <w:rPr>
                <w:rFonts w:ascii="宋体" w:hAnsi="宋体" w:cs="宋体"/>
                <w:b/>
                <w:bCs/>
                <w:color w:val="auto"/>
                <w:szCs w:val="21"/>
              </w:rPr>
            </w:pPr>
            <w:r>
              <w:rPr>
                <w:rFonts w:ascii="宋体" w:hAnsi="宋体" w:cs="宋体"/>
                <w:b/>
                <w:bCs/>
                <w:color w:val="auto"/>
                <w:szCs w:val="21"/>
              </w:rPr>
              <w:t>所属学科</w:t>
            </w:r>
          </w:p>
        </w:tc>
        <w:tc>
          <w:tcPr>
            <w:tcW w:w="3245" w:type="dxa"/>
            <w:gridSpan w:val="3"/>
            <w:shd w:val="clear" w:color="auto" w:fill="auto"/>
            <w:noWrap w:val="0"/>
            <w:vAlign w:val="top"/>
          </w:tcPr>
          <w:p>
            <w:pPr>
              <w:spacing w:line="360" w:lineRule="auto"/>
              <w:jc w:val="center"/>
              <w:rPr>
                <w:rFonts w:ascii="宋体" w:hAnsi="宋体" w:cs="宋体"/>
                <w:color w:val="auto"/>
                <w:szCs w:val="21"/>
              </w:rPr>
            </w:pPr>
            <w:r>
              <w:rPr>
                <w:rFonts w:hint="eastAsia" w:ascii="宋体" w:hAnsi="宋体" w:cs="宋体"/>
                <w:color w:val="auto"/>
                <w:szCs w:val="21"/>
                <w:lang w:val="en-US" w:eastAsia="zh-Hans"/>
              </w:rPr>
              <w:t>初中心理健康</w:t>
            </w:r>
          </w:p>
        </w:tc>
        <w:tc>
          <w:tcPr>
            <w:tcW w:w="1392" w:type="dxa"/>
            <w:shd w:val="clear" w:color="auto" w:fill="F1F1F1"/>
            <w:noWrap w:val="0"/>
            <w:vAlign w:val="top"/>
          </w:tcPr>
          <w:p>
            <w:pPr>
              <w:spacing w:line="360" w:lineRule="auto"/>
              <w:jc w:val="center"/>
              <w:rPr>
                <w:rFonts w:ascii="宋体" w:hAnsi="宋体" w:cs="宋体"/>
                <w:b/>
                <w:bCs/>
                <w:color w:val="auto"/>
                <w:szCs w:val="21"/>
              </w:rPr>
            </w:pPr>
            <w:r>
              <w:rPr>
                <w:rFonts w:ascii="宋体" w:hAnsi="宋体" w:cs="宋体"/>
                <w:b/>
                <w:bCs/>
                <w:color w:val="auto"/>
                <w:szCs w:val="21"/>
              </w:rPr>
              <w:t>使用教材</w:t>
            </w:r>
          </w:p>
        </w:tc>
        <w:tc>
          <w:tcPr>
            <w:tcW w:w="2556" w:type="dxa"/>
            <w:gridSpan w:val="2"/>
            <w:noWrap w:val="0"/>
            <w:vAlign w:val="top"/>
          </w:tcPr>
          <w:p>
            <w:pPr>
              <w:spacing w:line="360" w:lineRule="auto"/>
              <w:jc w:val="center"/>
              <w:rPr>
                <w:rFonts w:ascii="宋体" w:hAnsi="宋体" w:cs="宋体"/>
                <w:color w:val="auto"/>
                <w:szCs w:val="21"/>
              </w:rPr>
            </w:pPr>
            <w:r>
              <w:rPr>
                <w:rFonts w:ascii="宋体" w:hAnsi="宋体" w:cs="宋体"/>
                <w:color w:val="auto"/>
                <w:szCs w:val="21"/>
              </w:rPr>
              <w:t>《</w:t>
            </w:r>
            <w:r>
              <w:rPr>
                <w:rFonts w:hint="eastAsia" w:ascii="宋体" w:hAnsi="宋体" w:cs="宋体"/>
                <w:color w:val="auto"/>
                <w:szCs w:val="21"/>
                <w:lang w:val="en-US" w:eastAsia="zh-Hans"/>
              </w:rPr>
              <w:t>北京师范大学</w:t>
            </w:r>
            <w:r>
              <w:rPr>
                <w:rFonts w:hint="default" w:ascii="宋体" w:hAnsi="宋体" w:cs="宋体"/>
                <w:color w:val="auto"/>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9"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所属学段</w:t>
            </w:r>
          </w:p>
        </w:tc>
        <w:tc>
          <w:tcPr>
            <w:tcW w:w="3245" w:type="dxa"/>
            <w:gridSpan w:val="3"/>
            <w:shd w:val="clear" w:color="auto" w:fill="auto"/>
            <w:noWrap w:val="0"/>
            <w:vAlign w:val="top"/>
          </w:tcPr>
          <w:p>
            <w:pPr>
              <w:spacing w:line="360" w:lineRule="auto"/>
              <w:jc w:val="center"/>
              <w:rPr>
                <w:rFonts w:ascii="宋体" w:hAnsi="宋体" w:cs="宋体"/>
                <w:color w:val="auto"/>
                <w:szCs w:val="21"/>
              </w:rPr>
            </w:pPr>
            <w:r>
              <w:rPr>
                <w:rFonts w:hint="eastAsia" w:ascii="宋体" w:hAnsi="宋体" w:cs="宋体"/>
                <w:color w:val="auto"/>
                <w:szCs w:val="21"/>
                <w:lang w:val="en-US" w:eastAsia="zh-Hans"/>
              </w:rPr>
              <w:t>初中</w:t>
            </w:r>
          </w:p>
        </w:tc>
        <w:tc>
          <w:tcPr>
            <w:tcW w:w="1392"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教学时长</w:t>
            </w:r>
          </w:p>
        </w:tc>
        <w:tc>
          <w:tcPr>
            <w:tcW w:w="2556" w:type="dxa"/>
            <w:gridSpan w:val="2"/>
            <w:noWrap w:val="0"/>
            <w:vAlign w:val="top"/>
          </w:tcPr>
          <w:p>
            <w:pPr>
              <w:spacing w:line="360" w:lineRule="auto"/>
              <w:jc w:val="center"/>
              <w:rPr>
                <w:rFonts w:ascii="宋体" w:hAnsi="宋体" w:cs="宋体"/>
                <w:color w:val="auto"/>
                <w:szCs w:val="21"/>
              </w:rPr>
            </w:pPr>
            <w:r>
              <w:rPr>
                <w:rFonts w:ascii="宋体" w:hAnsi="宋体" w:cs="宋体"/>
                <w:color w:val="auto"/>
                <w:szCs w:val="21"/>
              </w:rPr>
              <w:t>30</w:t>
            </w:r>
            <w:r>
              <w:rPr>
                <w:rFonts w:hint="eastAsia" w:ascii="宋体" w:hAnsi="宋体" w:cs="宋体"/>
                <w:color w:val="auto"/>
                <w:szCs w:val="21"/>
                <w:lang w:val="en-US" w:eastAsia="zh-Hans"/>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329"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任课教师</w:t>
            </w:r>
          </w:p>
        </w:tc>
        <w:tc>
          <w:tcPr>
            <w:tcW w:w="1276" w:type="dxa"/>
            <w:gridSpan w:val="2"/>
            <w:shd w:val="clear" w:color="auto" w:fill="auto"/>
            <w:noWrap w:val="0"/>
            <w:vAlign w:val="top"/>
          </w:tcPr>
          <w:p>
            <w:pPr>
              <w:spacing w:line="360" w:lineRule="auto"/>
              <w:jc w:val="center"/>
              <w:rPr>
                <w:rFonts w:ascii="宋体" w:hAnsi="宋体" w:cs="宋体"/>
                <w:color w:val="auto"/>
                <w:szCs w:val="21"/>
              </w:rPr>
            </w:pPr>
            <w:r>
              <w:rPr>
                <w:rFonts w:hint="eastAsia" w:ascii="宋体" w:hAnsi="宋体" w:cs="宋体"/>
                <w:color w:val="auto"/>
                <w:szCs w:val="21"/>
                <w:lang w:val="en-US" w:eastAsia="zh-Hans"/>
              </w:rPr>
              <w:t>肖舒娅</w:t>
            </w:r>
          </w:p>
        </w:tc>
        <w:tc>
          <w:tcPr>
            <w:tcW w:w="1969"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职称</w:t>
            </w:r>
          </w:p>
        </w:tc>
        <w:tc>
          <w:tcPr>
            <w:tcW w:w="1392" w:type="dxa"/>
            <w:shd w:val="clear" w:color="auto" w:fill="auto"/>
            <w:noWrap w:val="0"/>
            <w:vAlign w:val="top"/>
          </w:tcPr>
          <w:p>
            <w:pPr>
              <w:spacing w:line="360" w:lineRule="auto"/>
              <w:jc w:val="center"/>
              <w:rPr>
                <w:rFonts w:ascii="宋体" w:hAnsi="宋体" w:cs="宋体"/>
                <w:color w:val="auto"/>
                <w:szCs w:val="21"/>
              </w:rPr>
            </w:pPr>
            <w:r>
              <w:rPr>
                <w:rFonts w:hint="eastAsia" w:ascii="宋体" w:hAnsi="宋体" w:cs="宋体"/>
                <w:color w:val="auto"/>
                <w:szCs w:val="21"/>
                <w:lang w:val="en-US" w:eastAsia="zh-Hans"/>
              </w:rPr>
              <w:t>中教一级</w:t>
            </w:r>
          </w:p>
        </w:tc>
        <w:tc>
          <w:tcPr>
            <w:tcW w:w="883" w:type="dxa"/>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职务</w:t>
            </w:r>
          </w:p>
        </w:tc>
        <w:tc>
          <w:tcPr>
            <w:tcW w:w="1673" w:type="dxa"/>
            <w:noWrap w:val="0"/>
            <w:vAlign w:val="top"/>
          </w:tcPr>
          <w:p>
            <w:pPr>
              <w:spacing w:line="360" w:lineRule="auto"/>
              <w:jc w:val="center"/>
              <w:rPr>
                <w:rFonts w:ascii="宋体" w:hAnsi="宋体" w:cs="宋体"/>
                <w:color w:val="auto"/>
                <w:szCs w:val="21"/>
              </w:rPr>
            </w:pPr>
            <w:r>
              <w:rPr>
                <w:rFonts w:hint="eastAsia" w:ascii="宋体" w:hAnsi="宋体" w:cs="宋体"/>
                <w:color w:val="auto"/>
                <w:szCs w:val="21"/>
                <w:lang w:val="en-US" w:eastAsia="zh-Hans"/>
              </w:rPr>
              <w:t>心理健康教师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任课教师简介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9" w:hRule="atLeast"/>
        </w:trPr>
        <w:tc>
          <w:tcPr>
            <w:tcW w:w="8522" w:type="dxa"/>
            <w:gridSpan w:val="7"/>
            <w:noWrap w:val="0"/>
            <w:vAlign w:val="top"/>
          </w:tcPr>
          <w:p>
            <w:pPr>
              <w:spacing w:line="360" w:lineRule="auto"/>
              <w:ind w:firstLine="630" w:firstLineChars="300"/>
              <w:rPr>
                <w:rFonts w:ascii="宋体" w:hAnsi="宋体" w:cs="宋体"/>
                <w:color w:val="auto"/>
                <w:szCs w:val="21"/>
              </w:rPr>
            </w:pPr>
            <w:r>
              <w:rPr>
                <w:rFonts w:hint="eastAsia" w:ascii="宋体" w:hAnsi="宋体" w:cs="宋体"/>
                <w:color w:val="auto"/>
                <w:szCs w:val="21"/>
              </w:rPr>
              <w:t>肖舒娅，深圳市罗湖教科院附属学校创校教师兼任创新教育总监；国家二级心理咨询师，家庭指导师（高级），绘画心理咨询师（高级），生涯规划师；清华大学积极心理指导师培训班结业，康奈尔大学自然教育培训结业。曾于2019年和2021年两次被评为罗湖区教育系统优秀教师，课程建设成果入选第六届中国教育创新成果公益博览会；曾获2021年度广东省中小学项目式学习案例二等奖，深圳市首届研学旅行案例一等奖。相信教师享受教学，学生快乐学习；才能师生美美与共，彼此成就。并致力于将积极心理学，项目式学习，生涯教育，服务学习，自然教育等应用在一线教育教学中</w:t>
            </w:r>
            <w:r>
              <w:rPr>
                <w:rFonts w:hint="default" w:ascii="宋体" w:hAnsi="宋体" w:cs="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课例简介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76" w:hRule="atLeast"/>
        </w:trPr>
        <w:tc>
          <w:tcPr>
            <w:tcW w:w="8522" w:type="dxa"/>
            <w:gridSpan w:val="7"/>
            <w:noWrap w:val="0"/>
            <w:vAlign w:val="top"/>
          </w:tcPr>
          <w:p>
            <w:pPr>
              <w:numPr>
                <w:ilvl w:val="0"/>
                <w:numId w:val="1"/>
              </w:numPr>
              <w:spacing w:line="360" w:lineRule="auto"/>
              <w:rPr>
                <w:rFonts w:hint="eastAsia" w:ascii="宋体" w:hAnsi="宋体" w:cs="宋体"/>
                <w:b/>
                <w:bCs/>
                <w:color w:val="auto"/>
                <w:szCs w:val="21"/>
              </w:rPr>
            </w:pPr>
            <w:r>
              <w:rPr>
                <w:rFonts w:hint="eastAsia" w:ascii="宋体" w:hAnsi="宋体" w:cs="宋体"/>
                <w:b/>
                <w:bCs/>
                <w:color w:val="auto"/>
                <w:szCs w:val="21"/>
              </w:rPr>
              <w:t>课例名称</w:t>
            </w:r>
          </w:p>
          <w:p>
            <w:pPr>
              <w:pStyle w:val="2"/>
              <w:ind w:firstLine="630" w:firstLineChars="300"/>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《我的闪光优势卡片》</w:t>
            </w:r>
          </w:p>
          <w:p>
            <w:pPr>
              <w:numPr>
                <w:ilvl w:val="0"/>
                <w:numId w:val="1"/>
              </w:numPr>
              <w:spacing w:line="360" w:lineRule="auto"/>
              <w:rPr>
                <w:rFonts w:hint="eastAsia" w:ascii="宋体" w:hAnsi="宋体" w:eastAsia="宋体" w:cs="宋体"/>
                <w:b/>
                <w:bCs/>
                <w:color w:val="auto"/>
                <w:szCs w:val="21"/>
                <w:lang w:eastAsia="zh-CN"/>
              </w:rPr>
            </w:pPr>
            <w:r>
              <w:rPr>
                <w:rFonts w:hint="eastAsia" w:ascii="宋体" w:hAnsi="宋体" w:cs="宋体"/>
                <w:b/>
                <w:bCs/>
                <w:color w:val="auto"/>
                <w:szCs w:val="21"/>
              </w:rPr>
              <w:t>教学对象</w:t>
            </w:r>
          </w:p>
          <w:p>
            <w:pPr>
              <w:pStyle w:val="2"/>
              <w:ind w:firstLine="630" w:firstLineChars="3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本课例面向七年级学生</w:t>
            </w:r>
          </w:p>
          <w:p>
            <w:pPr>
              <w:numPr>
                <w:ilvl w:val="0"/>
                <w:numId w:val="1"/>
              </w:numPr>
              <w:spacing w:line="360" w:lineRule="auto"/>
              <w:rPr>
                <w:rFonts w:hint="eastAsia" w:ascii="宋体" w:hAnsi="宋体" w:eastAsia="宋体" w:cs="宋体"/>
                <w:b/>
                <w:bCs/>
                <w:color w:val="auto"/>
                <w:szCs w:val="21"/>
                <w:lang w:eastAsia="zh-CN"/>
              </w:rPr>
            </w:pPr>
            <w:r>
              <w:rPr>
                <w:rFonts w:hint="eastAsia" w:ascii="宋体" w:hAnsi="宋体" w:cs="宋体"/>
                <w:b/>
                <w:bCs/>
                <w:color w:val="auto"/>
                <w:szCs w:val="21"/>
              </w:rPr>
              <w:t>教学环境</w:t>
            </w:r>
          </w:p>
          <w:p>
            <w:pPr>
              <w:numPr>
                <w:ilvl w:val="0"/>
                <w:numId w:val="0"/>
              </w:numPr>
              <w:spacing w:line="360" w:lineRule="auto"/>
              <w:ind w:firstLine="630" w:firstLineChars="300"/>
              <w:rPr>
                <w:rFonts w:hint="eastAsia" w:ascii="宋体" w:hAnsi="宋体" w:eastAsia="宋体" w:cs="宋体"/>
                <w:color w:val="auto"/>
                <w:szCs w:val="21"/>
                <w:lang w:eastAsia="zh-CN"/>
              </w:rPr>
            </w:pPr>
            <w:r>
              <w:rPr>
                <w:rFonts w:hint="eastAsia" w:ascii="宋体" w:hAnsi="宋体" w:eastAsia="宋体" w:cs="宋体"/>
                <w:color w:val="auto"/>
                <w:szCs w:val="21"/>
                <w:lang w:val="en-US" w:eastAsia="zh-Hans"/>
              </w:rPr>
              <w:t>本次教学为线上</w:t>
            </w:r>
            <w:r>
              <w:rPr>
                <w:rFonts w:hint="eastAsia" w:ascii="宋体" w:hAnsi="宋体" w:eastAsia="宋体" w:cs="宋体"/>
                <w:color w:val="auto"/>
                <w:kern w:val="2"/>
                <w:sz w:val="21"/>
                <w:szCs w:val="21"/>
                <w:lang w:val="en-US" w:eastAsia="zh-CN" w:bidi="ar-SA"/>
              </w:rPr>
              <w:t>教学</w:t>
            </w:r>
          </w:p>
          <w:p>
            <w:pPr>
              <w:numPr>
                <w:ilvl w:val="0"/>
                <w:numId w:val="1"/>
              </w:numPr>
              <w:spacing w:line="360" w:lineRule="auto"/>
              <w:rPr>
                <w:rFonts w:hint="eastAsia" w:ascii="宋体" w:hAnsi="宋体" w:eastAsia="宋体" w:cs="宋体"/>
                <w:b/>
                <w:bCs/>
                <w:color w:val="auto"/>
                <w:kern w:val="2"/>
                <w:sz w:val="21"/>
                <w:szCs w:val="21"/>
                <w:lang w:val="en-US" w:eastAsia="zh-CN" w:bidi="ar-SA"/>
              </w:rPr>
            </w:pPr>
            <w:r>
              <w:rPr>
                <w:rFonts w:hint="eastAsia" w:ascii="宋体" w:hAnsi="宋体" w:cs="宋体"/>
                <w:b/>
                <w:bCs/>
                <w:color w:val="auto"/>
                <w:szCs w:val="21"/>
              </w:rPr>
              <w:t>教学设计理念</w:t>
            </w:r>
          </w:p>
          <w:p>
            <w:pPr>
              <w:numPr>
                <w:ilvl w:val="0"/>
                <w:numId w:val="0"/>
              </w:numPr>
              <w:spacing w:line="360" w:lineRule="auto"/>
              <w:ind w:firstLine="630" w:firstLineChars="300"/>
              <w:rPr>
                <w:rFonts w:hint="eastAsia" w:ascii="宋体" w:hAnsi="宋体" w:eastAsia="宋体" w:cs="宋体"/>
                <w:color w:val="auto"/>
                <w:kern w:val="2"/>
                <w:sz w:val="21"/>
                <w:szCs w:val="21"/>
                <w:lang w:val="en-US" w:eastAsia="zh-CN" w:bidi="ar-SA"/>
              </w:rPr>
            </w:pPr>
            <w:r>
              <w:rPr>
                <w:rFonts w:hint="eastAsia" w:ascii="宋体" w:hAnsi="宋体" w:cs="宋体"/>
                <w:color w:val="auto"/>
                <w:szCs w:val="21"/>
                <w:lang w:val="en-US" w:eastAsia="zh-Hans"/>
              </w:rPr>
              <w:t>本课</w:t>
            </w:r>
            <w:r>
              <w:rPr>
                <w:rFonts w:hint="eastAsia" w:ascii="宋体" w:hAnsi="宋体" w:eastAsia="宋体" w:cs="宋体"/>
                <w:color w:val="auto"/>
                <w:kern w:val="2"/>
                <w:sz w:val="21"/>
                <w:szCs w:val="21"/>
                <w:lang w:val="en-US" w:eastAsia="zh-CN" w:bidi="ar-SA"/>
              </w:rPr>
              <w:t>以积极心理学的品格优势为</w:t>
            </w:r>
            <w:r>
              <w:rPr>
                <w:rFonts w:hint="eastAsia" w:ascii="宋体" w:hAnsi="宋体" w:cs="宋体"/>
                <w:color w:val="auto"/>
                <w:kern w:val="2"/>
                <w:sz w:val="21"/>
                <w:szCs w:val="21"/>
                <w:lang w:val="en-US" w:eastAsia="zh-Hans" w:bidi="ar-SA"/>
              </w:rPr>
              <w:t>理论</w:t>
            </w:r>
            <w:r>
              <w:rPr>
                <w:rFonts w:hint="eastAsia" w:ascii="宋体" w:hAnsi="宋体" w:eastAsia="宋体" w:cs="宋体"/>
                <w:color w:val="auto"/>
                <w:kern w:val="2"/>
                <w:sz w:val="21"/>
                <w:szCs w:val="21"/>
                <w:lang w:val="en-US" w:eastAsia="zh-CN" w:bidi="ar-SA"/>
              </w:rPr>
              <w:t>基础，探索初中生该如何正确认识自己的优点，在学习生活中用发现美的眼光看待自己和周围的环境。希望通过体现学生的自我认识能力，借助班级人际关系对个体进行积极评价，使学生明确自身的优点，树立自信。 加强自我认识，了解自身优势，客观的评价自己与他人的个人优势品格。</w:t>
            </w:r>
          </w:p>
          <w:p>
            <w:pPr>
              <w:numPr>
                <w:ilvl w:val="0"/>
                <w:numId w:val="1"/>
              </w:numPr>
              <w:spacing w:line="360" w:lineRule="auto"/>
              <w:rPr>
                <w:rFonts w:hint="eastAsia" w:ascii="宋体" w:hAnsi="宋体" w:eastAsia="宋体" w:cs="宋体"/>
                <w:b/>
                <w:bCs/>
                <w:color w:val="auto"/>
                <w:szCs w:val="21"/>
                <w:lang w:eastAsia="zh-CN"/>
              </w:rPr>
            </w:pPr>
            <w:r>
              <w:rPr>
                <w:rFonts w:hint="eastAsia" w:ascii="宋体" w:hAnsi="宋体" w:cs="宋体"/>
                <w:b/>
                <w:bCs/>
                <w:color w:val="auto"/>
                <w:szCs w:val="21"/>
              </w:rPr>
              <w:t>教学策略</w:t>
            </w:r>
          </w:p>
          <w:p>
            <w:pPr>
              <w:numPr>
                <w:ilvl w:val="0"/>
                <w:numId w:val="0"/>
              </w:numPr>
              <w:spacing w:line="360" w:lineRule="auto"/>
              <w:ind w:firstLine="630" w:firstLineChars="300"/>
              <w:rPr>
                <w:rFonts w:hint="eastAsia" w:ascii="宋体" w:hAnsi="宋体" w:cs="宋体"/>
                <w:color w:val="auto"/>
                <w:szCs w:val="21"/>
                <w:lang w:val="en-US" w:eastAsia="zh-CN"/>
              </w:rPr>
            </w:pPr>
            <w:r>
              <w:rPr>
                <w:rFonts w:hint="eastAsia" w:ascii="宋体" w:hAnsi="宋体" w:cs="宋体"/>
                <w:color w:val="auto"/>
                <w:szCs w:val="21"/>
                <w:lang w:val="en-US" w:eastAsia="zh-Hans"/>
              </w:rPr>
              <w:t>不</w:t>
            </w:r>
            <w:r>
              <w:rPr>
                <w:rFonts w:hint="default" w:ascii="宋体" w:hAnsi="宋体" w:cs="宋体"/>
                <w:color w:val="auto"/>
                <w:szCs w:val="21"/>
                <w:lang w:eastAsia="zh-CN"/>
              </w:rPr>
              <w:t>局限于以“讲授”为主的心理微课，以线上心理活动课的互动性为主。实现30分钟学生的情感分享，生生互动，师生互动的心理团辅课。课前准备主要有两大方面。一方面学生需要课前完成相关内容的阅读，课上老师不会再做重复的讲授说明。另一方面，完成“高光时刻”的前置收集，省去了常规课上学生思考组织语言并描述的过程。课后作业也可以将常规课的小组讨论分享等环节，转为Padlet线上分享墙，实现生生线上分享互动。</w:t>
            </w:r>
          </w:p>
          <w:p>
            <w:pPr>
              <w:numPr>
                <w:ilvl w:val="0"/>
                <w:numId w:val="0"/>
              </w:numPr>
              <w:spacing w:line="360" w:lineRule="auto"/>
              <w:rPr>
                <w:rFonts w:hint="eastAsia" w:ascii="宋体" w:hAnsi="宋体" w:cs="宋体"/>
                <w:b/>
                <w:bCs/>
                <w:color w:val="auto"/>
                <w:szCs w:val="21"/>
                <w:lang w:eastAsia="zh-CN"/>
              </w:rPr>
            </w:pPr>
            <w:r>
              <w:rPr>
                <w:rFonts w:hint="default" w:ascii="宋体" w:hAnsi="宋体" w:cs="宋体"/>
                <w:b/>
                <w:bCs/>
                <w:color w:val="auto"/>
                <w:szCs w:val="21"/>
                <w:lang w:eastAsia="zh-CN"/>
              </w:rPr>
              <w:t>（</w:t>
            </w:r>
            <w:r>
              <w:rPr>
                <w:rFonts w:hint="eastAsia" w:ascii="宋体" w:hAnsi="宋体" w:cs="宋体"/>
                <w:b/>
                <w:bCs/>
                <w:color w:val="auto"/>
                <w:szCs w:val="21"/>
                <w:lang w:val="en-US" w:eastAsia="zh-Hans"/>
              </w:rPr>
              <w:t>六</w:t>
            </w:r>
            <w:r>
              <w:rPr>
                <w:rFonts w:hint="default" w:ascii="宋体" w:hAnsi="宋体" w:cs="宋体"/>
                <w:b/>
                <w:bCs/>
                <w:color w:val="auto"/>
                <w:szCs w:val="21"/>
                <w:lang w:eastAsia="zh-Hans"/>
              </w:rPr>
              <w:t>）</w:t>
            </w:r>
            <w:r>
              <w:rPr>
                <w:rFonts w:hint="eastAsia" w:ascii="宋体" w:hAnsi="宋体" w:cs="宋体"/>
                <w:b/>
                <w:bCs/>
                <w:color w:val="auto"/>
                <w:szCs w:val="21"/>
                <w:lang w:eastAsia="zh-CN"/>
              </w:rPr>
              <w:t>实施效果及推广应用情况</w:t>
            </w:r>
          </w:p>
          <w:p>
            <w:pPr>
              <w:numPr>
                <w:ilvl w:val="0"/>
                <w:numId w:val="0"/>
              </w:numPr>
              <w:spacing w:line="360" w:lineRule="auto"/>
              <w:ind w:firstLine="525" w:firstLineChars="250"/>
              <w:rPr>
                <w:rFonts w:hint="eastAsia" w:ascii="宋体" w:hAnsi="宋体" w:cs="宋体"/>
                <w:color w:val="auto"/>
                <w:szCs w:val="21"/>
              </w:rPr>
            </w:pPr>
            <w:r>
              <w:rPr>
                <w:rFonts w:hint="eastAsia" w:ascii="宋体" w:hAnsi="宋体" w:cs="宋体"/>
                <w:color w:val="auto"/>
                <w:szCs w:val="21"/>
                <w:lang w:val="en-US" w:eastAsia="zh-Hans"/>
              </w:rPr>
              <w:t>本课为学校线上教学公开课</w:t>
            </w:r>
            <w:r>
              <w:rPr>
                <w:rFonts w:hint="default" w:ascii="宋体" w:hAnsi="宋体" w:cs="宋体"/>
                <w:color w:val="auto"/>
                <w:szCs w:val="21"/>
                <w:lang w:eastAsia="zh-Hans"/>
              </w:rPr>
              <w:t>，</w:t>
            </w:r>
            <w:r>
              <w:rPr>
                <w:rFonts w:hint="eastAsia" w:ascii="宋体" w:hAnsi="宋体" w:cs="宋体"/>
                <w:color w:val="auto"/>
                <w:szCs w:val="21"/>
                <w:lang w:val="en-US" w:eastAsia="zh-Hans"/>
              </w:rPr>
              <w:t>并在深圳市罗湖区初中心理教师中作为案例分享信息技术工具</w:t>
            </w:r>
            <w:r>
              <w:rPr>
                <w:rFonts w:hint="default" w:ascii="宋体" w:hAnsi="宋体" w:cs="宋体"/>
                <w:color w:val="auto"/>
                <w:szCs w:val="21"/>
                <w:lang w:eastAsia="zh-Hans"/>
              </w:rPr>
              <w:t>ClassI</w:t>
            </w:r>
            <w:r>
              <w:rPr>
                <w:rFonts w:hint="eastAsia" w:ascii="宋体" w:hAnsi="宋体" w:cs="宋体"/>
                <w:color w:val="auto"/>
                <w:szCs w:val="21"/>
                <w:lang w:val="en-US" w:eastAsia="zh-Hans"/>
              </w:rPr>
              <w:t>n以及</w:t>
            </w:r>
            <w:r>
              <w:rPr>
                <w:rFonts w:hint="default" w:ascii="宋体" w:hAnsi="宋体" w:cs="宋体"/>
                <w:color w:val="auto"/>
                <w:szCs w:val="21"/>
                <w:lang w:eastAsia="zh-Hans"/>
              </w:rPr>
              <w:t>Padlet</w:t>
            </w:r>
            <w:r>
              <w:rPr>
                <w:rFonts w:hint="eastAsia" w:ascii="宋体" w:hAnsi="宋体" w:cs="宋体"/>
                <w:color w:val="auto"/>
                <w:szCs w:val="21"/>
                <w:lang w:val="en-US" w:eastAsia="zh-Hans"/>
              </w:rPr>
              <w:t>的使用心得</w:t>
            </w:r>
            <w:r>
              <w:rPr>
                <w:rFonts w:hint="default" w:ascii="宋体" w:hAnsi="宋体" w:cs="宋体"/>
                <w:color w:val="auto"/>
                <w:szCs w:val="21"/>
                <w:lang w:eastAsia="zh-Hans"/>
              </w:rPr>
              <w:t>。</w:t>
            </w:r>
            <w:r>
              <w:rPr>
                <w:rFonts w:hint="eastAsia" w:ascii="宋体" w:hAnsi="宋体" w:cs="宋体"/>
                <w:color w:val="auto"/>
                <w:szCs w:val="21"/>
                <w:lang w:val="en-US" w:eastAsia="zh-Hans"/>
              </w:rPr>
              <w:t>曾经用腾讯会议上过同样的课</w:t>
            </w:r>
            <w:r>
              <w:rPr>
                <w:rFonts w:hint="default" w:ascii="宋体" w:hAnsi="宋体" w:cs="宋体"/>
                <w:color w:val="auto"/>
                <w:szCs w:val="21"/>
                <w:lang w:eastAsia="zh-Hans"/>
              </w:rPr>
              <w:t>，</w:t>
            </w:r>
            <w:r>
              <w:rPr>
                <w:rFonts w:hint="eastAsia" w:ascii="宋体" w:hAnsi="宋体" w:cs="宋体"/>
                <w:color w:val="auto"/>
                <w:szCs w:val="21"/>
                <w:lang w:val="en-US" w:eastAsia="zh-Hans"/>
              </w:rPr>
              <w:t>后更换信息技术工具</w:t>
            </w:r>
            <w:r>
              <w:rPr>
                <w:rFonts w:hint="default" w:ascii="宋体" w:hAnsi="宋体" w:cs="宋体"/>
                <w:color w:val="auto"/>
                <w:szCs w:val="21"/>
                <w:lang w:eastAsia="zh-Hans"/>
              </w:rPr>
              <w:t>，</w:t>
            </w:r>
            <w:r>
              <w:rPr>
                <w:rFonts w:hint="eastAsia" w:ascii="宋体" w:hAnsi="宋体" w:cs="宋体"/>
                <w:color w:val="auto"/>
                <w:szCs w:val="21"/>
                <w:lang w:val="en-US" w:eastAsia="zh-Hans"/>
              </w:rPr>
              <w:t>亦磨课做出了较大改动</w:t>
            </w:r>
            <w:r>
              <w:rPr>
                <w:rFonts w:hint="default" w:ascii="宋体" w:hAnsi="宋体" w:cs="宋体"/>
                <w:color w:val="auto"/>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0"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教材及教学内容分析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gridSpan w:val="7"/>
            <w:noWrap w:val="0"/>
            <w:vAlign w:val="top"/>
          </w:tcPr>
          <w:p>
            <w:pPr>
              <w:spacing w:line="360" w:lineRule="auto"/>
              <w:ind w:firstLine="630" w:firstLineChars="300"/>
              <w:rPr>
                <w:rFonts w:hint="eastAsia" w:ascii="宋体" w:hAnsi="宋体" w:cs="宋体"/>
                <w:color w:val="auto"/>
                <w:szCs w:val="21"/>
              </w:rPr>
            </w:pPr>
            <w:r>
              <w:rPr>
                <w:rFonts w:hint="eastAsia" w:ascii="宋体" w:hAnsi="宋体" w:cs="宋体"/>
                <w:color w:val="auto"/>
                <w:szCs w:val="21"/>
              </w:rPr>
              <w:t>基于《中小学心理健康教育指导纲要 （2012年修订）》的要求，初一学生需要正确认识自我，提高自我效能感，培养学生健全的人格和良好的个性心理品质。《广东省教育厅关于中小学心理健康教育活动课内容指南》中心理健康教育目标包括帮助学生了解自我，悦纳自己。积极心理学认为人人都具有巨大的潜能，都有追求自我实现的需要。</w:t>
            </w:r>
          </w:p>
          <w:p>
            <w:pPr>
              <w:spacing w:line="360" w:lineRule="auto"/>
              <w:ind w:firstLine="630" w:firstLineChars="300"/>
              <w:rPr>
                <w:rFonts w:hint="eastAsia" w:ascii="宋体" w:hAnsi="宋体" w:cs="宋体"/>
                <w:color w:val="auto"/>
                <w:szCs w:val="21"/>
              </w:rPr>
            </w:pPr>
            <w:r>
              <w:rPr>
                <w:rFonts w:hint="eastAsia" w:ascii="宋体" w:hAnsi="宋体" w:cs="宋体"/>
                <w:color w:val="auto"/>
                <w:szCs w:val="21"/>
              </w:rPr>
              <w:t>积极心理学所倡导的，人生而偏向积极的，每个人都有整合自己的力量和克服困难的潜能。美国著名心理学家彼得森和塞利格曼用过研究归类了6大类24小类人类性格优势</w:t>
            </w:r>
            <w:r>
              <w:rPr>
                <w:rFonts w:hint="default" w:ascii="宋体" w:hAnsi="宋体" w:cs="宋体"/>
                <w:color w:val="auto"/>
                <w:szCs w:val="21"/>
              </w:rPr>
              <w:t>。</w:t>
            </w:r>
          </w:p>
          <w:p>
            <w:pPr>
              <w:spacing w:line="360" w:lineRule="auto"/>
              <w:ind w:firstLine="630" w:firstLineChars="300"/>
              <w:rPr>
                <w:rFonts w:ascii="宋体" w:hAnsi="宋体" w:cs="宋体"/>
                <w:color w:val="auto"/>
                <w:szCs w:val="21"/>
              </w:rPr>
            </w:pPr>
            <w:r>
              <w:rPr>
                <w:rFonts w:hint="eastAsia" w:ascii="宋体" w:hAnsi="宋体" w:cs="宋体"/>
                <w:color w:val="auto"/>
                <w:szCs w:val="21"/>
              </w:rPr>
              <w:t>本节课主要探索初中生该如何正确认识自己的优点，在学习生活中用发现美的眼光看待自己，看待周围的环境。希望通过体现学生的自我认识能力，借助班级人际关系对个体进行积极评价，使学生明确自身的优点，树立自信。 加强自我认识，了解自身优势，客观的评价自己与他人。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7"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教学对象分析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gridSpan w:val="7"/>
            <w:noWrap w:val="0"/>
            <w:vAlign w:val="top"/>
          </w:tcPr>
          <w:p>
            <w:pPr>
              <w:spacing w:line="360" w:lineRule="auto"/>
              <w:jc w:val="left"/>
              <w:rPr>
                <w:rFonts w:hint="eastAsia"/>
                <w:b/>
                <w:bCs/>
                <w:lang w:val="en-US" w:eastAsia="zh-Hans"/>
              </w:rPr>
            </w:pPr>
            <w:r>
              <w:rPr>
                <w:rFonts w:hint="default"/>
                <w:b/>
                <w:bCs/>
                <w:lang w:eastAsia="zh-Hans"/>
              </w:rPr>
              <w:t>（</w:t>
            </w:r>
            <w:r>
              <w:rPr>
                <w:rFonts w:hint="eastAsia"/>
                <w:b/>
                <w:bCs/>
                <w:lang w:val="en-US" w:eastAsia="zh-Hans"/>
              </w:rPr>
              <w:t>一</w:t>
            </w:r>
            <w:r>
              <w:rPr>
                <w:rFonts w:hint="default"/>
                <w:b/>
                <w:bCs/>
                <w:lang w:eastAsia="zh-Hans"/>
              </w:rPr>
              <w:t>）</w:t>
            </w:r>
            <w:r>
              <w:rPr>
                <w:rFonts w:hint="eastAsia"/>
                <w:b/>
                <w:bCs/>
                <w:lang w:val="en-US" w:eastAsia="zh-Hans"/>
              </w:rPr>
              <w:t>学生目前情况</w:t>
            </w:r>
          </w:p>
          <w:p>
            <w:pPr>
              <w:spacing w:line="360" w:lineRule="auto"/>
              <w:ind w:firstLine="525" w:firstLineChars="250"/>
              <w:rPr>
                <w:rFonts w:hint="eastAsia"/>
              </w:rPr>
            </w:pPr>
            <w:r>
              <w:rPr>
                <w:rFonts w:hint="eastAsia"/>
              </w:rPr>
              <w:t>中学生正处在身心迅速发育的时期，他们所面临的内外压力普遍增多。根据智为心理测评软件，我校学生的《学生心理健康测验》的结果分析，我校初一学生的主要心理问题为不够自信，以及在人际交往中存在对人焦虑的问题。</w:t>
            </w:r>
          </w:p>
          <w:p>
            <w:pPr>
              <w:spacing w:line="360" w:lineRule="auto"/>
              <w:rPr>
                <w:rFonts w:hint="eastAsia"/>
                <w:b/>
                <w:bCs/>
                <w:lang w:eastAsia="zh-CN"/>
              </w:rPr>
            </w:pPr>
            <w:r>
              <w:rPr>
                <w:rFonts w:hint="default"/>
                <w:b/>
                <w:bCs/>
                <w:lang w:eastAsia="zh-CN"/>
              </w:rPr>
              <w:t>（</w:t>
            </w:r>
            <w:r>
              <w:rPr>
                <w:rFonts w:hint="eastAsia"/>
                <w:b/>
                <w:bCs/>
                <w:lang w:val="en-US" w:eastAsia="zh-Hans"/>
              </w:rPr>
              <w:t>二</w:t>
            </w:r>
            <w:r>
              <w:rPr>
                <w:rFonts w:hint="default"/>
                <w:b/>
                <w:bCs/>
                <w:lang w:eastAsia="zh-Hans"/>
              </w:rPr>
              <w:t>）</w:t>
            </w:r>
            <w:r>
              <w:rPr>
                <w:rFonts w:hint="eastAsia"/>
                <w:b/>
                <w:bCs/>
                <w:lang w:val="en-US" w:eastAsia="zh-Hans"/>
              </w:rPr>
              <w:t>学生现状分析</w:t>
            </w:r>
          </w:p>
          <w:p>
            <w:pPr>
              <w:spacing w:line="360" w:lineRule="auto"/>
              <w:ind w:firstLine="525" w:firstLineChars="250"/>
              <w:rPr>
                <w:rFonts w:hint="eastAsia"/>
                <w:lang w:val="en-US" w:eastAsia="zh-CN"/>
              </w:rPr>
            </w:pPr>
            <w:r>
              <w:rPr>
                <w:rFonts w:hint="eastAsia"/>
                <w:lang w:val="en-US" w:eastAsia="zh-CN"/>
              </w:rPr>
              <w:t>埃里克森的心理发展观认为，青春期的学生处在自我同一性混乱阶段，自我认识不全面不客观，导致了自我认识偏差。内心容易同时出现既自大又自卑，内心深处希望得到老师或者同伴的肯定，但常常又不敢表达，偶尔还会出现同学之间的互相嘲讽。 “双减”之前，整个社会看待学生，包括学生看待理解“优势”都会比较单一，仅仅看成绩；总是用“好学生”和“差学生”简单粗暴的评价自我与他人。部分小学生对自身和他人的优势的理解较为单一，很多人习惯仅通过看学习和运动成绩好坏，以及是否班干部等，来评价自己和他人；更有部分同学较难用欣赏的眼光看待自己和他人，认为自己或同学没有任何优势特质等。</w:t>
            </w:r>
          </w:p>
          <w:p>
            <w:pPr>
              <w:numPr>
                <w:ilvl w:val="0"/>
                <w:numId w:val="2"/>
              </w:numPr>
              <w:spacing w:line="360" w:lineRule="auto"/>
              <w:rPr>
                <w:rFonts w:hint="eastAsia"/>
                <w:b/>
                <w:bCs/>
                <w:lang w:val="en-US" w:eastAsia="zh-Hans"/>
              </w:rPr>
            </w:pPr>
            <w:r>
              <w:rPr>
                <w:rFonts w:hint="eastAsia"/>
                <w:b/>
                <w:bCs/>
                <w:lang w:val="en-US" w:eastAsia="zh-Hans"/>
              </w:rPr>
              <w:t>使用的评价以及技术工具</w:t>
            </w:r>
            <w:r>
              <w:rPr>
                <w:rFonts w:hint="default"/>
                <w:b/>
                <w:bCs/>
                <w:lang w:eastAsia="zh-Hans"/>
              </w:rPr>
              <w:t xml:space="preserve"> </w:t>
            </w:r>
          </w:p>
          <w:p>
            <w:pPr>
              <w:numPr>
                <w:ilvl w:val="0"/>
                <w:numId w:val="0"/>
              </w:numPr>
              <w:spacing w:line="360" w:lineRule="auto"/>
              <w:ind w:firstLine="525" w:firstLineChars="250"/>
            </w:pPr>
            <w:r>
              <w:rPr>
                <w:rFonts w:hint="eastAsia"/>
                <w:lang w:val="en-US" w:eastAsia="zh-Hans"/>
              </w:rPr>
              <w:t>定量与定性评价相结合</w:t>
            </w:r>
            <w:r>
              <w:rPr>
                <w:rFonts w:hint="default"/>
                <w:lang w:eastAsia="zh-Hans"/>
              </w:rPr>
              <w:t>，</w:t>
            </w:r>
            <w:r>
              <w:rPr>
                <w:rFonts w:hint="eastAsia"/>
                <w:lang w:val="en-US" w:eastAsia="zh-Hans"/>
              </w:rPr>
              <w:t>主要使用的评价技术工具有C</w:t>
            </w:r>
            <w:r>
              <w:rPr>
                <w:rFonts w:hint="default"/>
                <w:lang w:eastAsia="zh-Hans"/>
              </w:rPr>
              <w:t xml:space="preserve">lassin </w:t>
            </w:r>
            <w:r>
              <w:rPr>
                <w:rFonts w:hint="eastAsia"/>
                <w:lang w:val="en-US" w:eastAsia="zh-Hans"/>
              </w:rPr>
              <w:t>作业批改功能</w:t>
            </w:r>
            <w:r>
              <w:rPr>
                <w:rFonts w:hint="default"/>
                <w:lang w:eastAsia="zh-Hans"/>
              </w:rPr>
              <w:t>，</w:t>
            </w:r>
            <w:r>
              <w:rPr>
                <w:rFonts w:hint="eastAsia"/>
                <w:lang w:val="en-US" w:eastAsia="zh-Hans"/>
              </w:rPr>
              <w:t>上课回答问题奖杯功能等</w:t>
            </w:r>
            <w:r>
              <w:rPr>
                <w:rFonts w:hint="default"/>
                <w:lang w:eastAsia="zh-Hans"/>
              </w:rPr>
              <w:t>；</w:t>
            </w:r>
            <w:r>
              <w:rPr>
                <w:rFonts w:hint="eastAsia"/>
                <w:lang w:val="en-US" w:eastAsia="zh-Hans"/>
              </w:rPr>
              <w:t>动态检测学生学习状态监测学生学习状态</w:t>
            </w:r>
            <w:r>
              <w:rPr>
                <w:rFonts w:hint="default"/>
                <w:lang w:eastAsia="zh-Hans"/>
              </w:rPr>
              <w:t>，</w:t>
            </w:r>
            <w:r>
              <w:rPr>
                <w:rFonts w:hint="eastAsia"/>
                <w:lang w:val="en-US" w:eastAsia="zh-Hans"/>
              </w:rPr>
              <w:t>精准定位学生学习问题</w:t>
            </w:r>
            <w:r>
              <w:rPr>
                <w:rFonts w:hint="default"/>
                <w:lang w:eastAsia="zh-Hans"/>
              </w:rPr>
              <w:t>，</w:t>
            </w:r>
            <w:r>
              <w:rPr>
                <w:rFonts w:hint="eastAsia"/>
                <w:lang w:val="en-US" w:eastAsia="zh-Hans"/>
              </w:rPr>
              <w:t>合理调整教学内容</w:t>
            </w:r>
            <w:r>
              <w:rPr>
                <w:rFonts w:hint="default"/>
                <w:lang w:eastAsia="zh-Hans"/>
              </w:rPr>
              <w:t>，</w:t>
            </w:r>
            <w:r>
              <w:rPr>
                <w:rFonts w:hint="eastAsia"/>
                <w:lang w:val="en-US" w:eastAsia="zh-Hans"/>
              </w:rPr>
              <w:t>加强师生</w:t>
            </w:r>
            <w:r>
              <w:rPr>
                <w:rFonts w:hint="default"/>
                <w:lang w:eastAsia="zh-Hans"/>
              </w:rPr>
              <w:t>，</w:t>
            </w:r>
            <w:r>
              <w:rPr>
                <w:rFonts w:hint="eastAsia"/>
                <w:lang w:val="en-US" w:eastAsia="zh-Hans"/>
              </w:rPr>
              <w:t>生生之间的互动</w:t>
            </w:r>
            <w:r>
              <w:rPr>
                <w:rFonts w:hint="default"/>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教学目标分析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4" w:hRule="atLeast"/>
        </w:trPr>
        <w:tc>
          <w:tcPr>
            <w:tcW w:w="8522" w:type="dxa"/>
            <w:gridSpan w:val="7"/>
            <w:noWrap w:val="0"/>
            <w:vAlign w:val="top"/>
          </w:tcPr>
          <w:p>
            <w:pPr>
              <w:spacing w:line="360" w:lineRule="auto"/>
              <w:rPr>
                <w:rFonts w:hint="eastAsia" w:ascii="宋体" w:hAnsi="宋体" w:cs="宋体"/>
                <w:b/>
                <w:bCs/>
                <w:color w:val="auto"/>
                <w:szCs w:val="21"/>
              </w:rPr>
            </w:pPr>
            <w:r>
              <w:rPr>
                <w:rFonts w:hint="eastAsia" w:ascii="宋体" w:hAnsi="宋体" w:cs="宋体"/>
                <w:b/>
                <w:bCs/>
                <w:color w:val="auto"/>
                <w:szCs w:val="21"/>
              </w:rPr>
              <w:t>（一）知识技能</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学生能认识自身性格以及智力品格等各方面的优势，学会正确的评价自己和他人，对自己和他人都能形成有效客观的赞赏，并懂得在集体中发挥个人优势。</w:t>
            </w:r>
          </w:p>
          <w:p>
            <w:pPr>
              <w:spacing w:line="360" w:lineRule="auto"/>
              <w:rPr>
                <w:rFonts w:hint="eastAsia" w:ascii="宋体" w:hAnsi="宋体" w:cs="宋体"/>
                <w:b/>
                <w:bCs/>
                <w:color w:val="auto"/>
                <w:szCs w:val="21"/>
              </w:rPr>
            </w:pPr>
            <w:r>
              <w:rPr>
                <w:rFonts w:hint="eastAsia" w:ascii="宋体" w:hAnsi="宋体" w:cs="宋体"/>
                <w:b/>
                <w:bCs/>
                <w:color w:val="auto"/>
                <w:szCs w:val="21"/>
              </w:rPr>
              <w:t>（二）过程方法</w:t>
            </w:r>
          </w:p>
          <w:p>
            <w:pPr>
              <w:spacing w:line="360" w:lineRule="auto"/>
              <w:ind w:firstLine="525" w:firstLineChars="250"/>
              <w:rPr>
                <w:rFonts w:hint="eastAsia" w:ascii="宋体" w:hAnsi="宋体" w:cs="宋体"/>
                <w:color w:val="auto"/>
                <w:szCs w:val="21"/>
              </w:rPr>
            </w:pPr>
            <w:r>
              <w:rPr>
                <w:rFonts w:hint="eastAsia" w:ascii="宋体" w:hAnsi="宋体" w:cs="宋体"/>
                <w:color w:val="auto"/>
                <w:szCs w:val="21"/>
              </w:rPr>
              <w:t>通过导入情景讨论，填写个人优势卡片，小组讨论交流，同伴优势轰炸等方法，最后创建班级闪光优势同学录。</w:t>
            </w:r>
          </w:p>
          <w:p>
            <w:pPr>
              <w:spacing w:line="360" w:lineRule="auto"/>
              <w:rPr>
                <w:rFonts w:hint="eastAsia" w:ascii="宋体" w:hAnsi="宋体" w:cs="宋体"/>
                <w:b/>
                <w:bCs/>
                <w:color w:val="auto"/>
                <w:szCs w:val="21"/>
              </w:rPr>
            </w:pPr>
            <w:r>
              <w:rPr>
                <w:rFonts w:hint="eastAsia" w:ascii="宋体" w:hAnsi="宋体" w:cs="宋体"/>
                <w:b/>
                <w:bCs/>
                <w:color w:val="auto"/>
                <w:szCs w:val="21"/>
              </w:rPr>
              <w:t>（三）情感态度</w:t>
            </w:r>
          </w:p>
          <w:p>
            <w:pPr>
              <w:spacing w:line="360" w:lineRule="auto"/>
              <w:ind w:firstLine="630" w:firstLineChars="300"/>
              <w:rPr>
                <w:rFonts w:ascii="宋体" w:hAnsi="宋体" w:cs="宋体"/>
                <w:color w:val="auto"/>
                <w:szCs w:val="21"/>
              </w:rPr>
            </w:pPr>
            <w:r>
              <w:rPr>
                <w:rFonts w:hint="eastAsia" w:ascii="宋体" w:hAnsi="宋体" w:cs="宋体"/>
                <w:color w:val="auto"/>
                <w:szCs w:val="21"/>
              </w:rPr>
              <w:t>鼓励学生用欣赏的眼光看待自己和他人，通过发现自己与他人的优势，</w:t>
            </w:r>
            <w:r>
              <w:rPr>
                <w:rFonts w:hint="eastAsia" w:ascii="宋体" w:hAnsi="宋体" w:cs="宋体"/>
                <w:color w:val="auto"/>
                <w:szCs w:val="21"/>
                <w:lang w:val="en-US" w:eastAsia="zh-Hans"/>
              </w:rPr>
              <w:t>被集体赞赏</w:t>
            </w:r>
            <w:r>
              <w:rPr>
                <w:rFonts w:hint="default" w:ascii="宋体" w:hAnsi="宋体" w:cs="宋体"/>
                <w:color w:val="auto"/>
                <w:szCs w:val="21"/>
                <w:lang w:eastAsia="zh-Hans"/>
              </w:rPr>
              <w:t>，</w:t>
            </w:r>
            <w:r>
              <w:rPr>
                <w:rFonts w:hint="eastAsia" w:ascii="宋体" w:hAnsi="宋体" w:cs="宋体"/>
                <w:color w:val="auto"/>
                <w:szCs w:val="21"/>
              </w:rPr>
              <w:t>拥有内在的积极体验。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教学重难点分析及解决措施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72" w:hRule="atLeast"/>
        </w:trPr>
        <w:tc>
          <w:tcPr>
            <w:tcW w:w="8522" w:type="dxa"/>
            <w:gridSpan w:val="7"/>
            <w:noWrap w:val="0"/>
            <w:vAlign w:val="top"/>
          </w:tcPr>
          <w:p>
            <w:pPr>
              <w:spacing w:line="360" w:lineRule="auto"/>
              <w:rPr>
                <w:rFonts w:hint="eastAsia" w:ascii="宋体" w:hAnsi="宋体" w:cs="宋体"/>
                <w:b/>
                <w:bCs/>
                <w:color w:val="auto"/>
                <w:szCs w:val="21"/>
              </w:rPr>
            </w:pPr>
            <w:r>
              <w:rPr>
                <w:rFonts w:hint="eastAsia" w:ascii="宋体" w:hAnsi="宋体" w:cs="宋体"/>
                <w:b/>
                <w:bCs/>
                <w:color w:val="auto"/>
                <w:szCs w:val="21"/>
              </w:rPr>
              <w:t>（一）教学重点和难点</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学生能够正确认识表达个人优势，并掌握挖掘自己个人优势的特点，并且可以尊重并发现其他同学的闪光点。</w:t>
            </w:r>
          </w:p>
          <w:p>
            <w:pPr>
              <w:spacing w:line="360" w:lineRule="auto"/>
              <w:rPr>
                <w:rFonts w:hint="eastAsia" w:ascii="宋体" w:hAnsi="宋体" w:cs="宋体"/>
                <w:b/>
                <w:bCs/>
                <w:color w:val="auto"/>
                <w:szCs w:val="21"/>
              </w:rPr>
            </w:pPr>
            <w:r>
              <w:rPr>
                <w:rFonts w:hint="eastAsia" w:ascii="宋体" w:hAnsi="宋体" w:cs="宋体"/>
                <w:b/>
                <w:bCs/>
                <w:color w:val="auto"/>
                <w:szCs w:val="21"/>
              </w:rPr>
              <w:t>（二）解决措施</w:t>
            </w:r>
          </w:p>
          <w:p>
            <w:pPr>
              <w:spacing w:line="360" w:lineRule="auto"/>
              <w:ind w:firstLine="420" w:firstLineChars="200"/>
              <w:rPr>
                <w:rFonts w:hint="eastAsia" w:ascii="宋体" w:hAnsi="宋体" w:cs="宋体"/>
                <w:color w:val="auto"/>
                <w:szCs w:val="21"/>
              </w:rPr>
            </w:pPr>
            <w:r>
              <w:rPr>
                <w:rFonts w:hint="default" w:ascii="宋体" w:hAnsi="宋体" w:cs="宋体"/>
                <w:color w:val="auto"/>
                <w:szCs w:val="21"/>
                <w:lang w:eastAsia="zh-Hans"/>
              </w:rPr>
              <w:t>1</w:t>
            </w:r>
            <w:r>
              <w:rPr>
                <w:rFonts w:hint="eastAsia" w:ascii="宋体" w:hAnsi="宋体" w:cs="宋体"/>
                <w:color w:val="auto"/>
                <w:szCs w:val="21"/>
                <w:lang w:val="en-US" w:eastAsia="zh-Hans"/>
              </w:rPr>
              <w:t>.</w:t>
            </w:r>
            <w:r>
              <w:rPr>
                <w:rFonts w:hint="default" w:ascii="宋体" w:hAnsi="宋体" w:cs="宋体"/>
                <w:color w:val="auto"/>
                <w:szCs w:val="21"/>
                <w:lang w:eastAsia="zh-Hans"/>
              </w:rPr>
              <w:t xml:space="preserve"> </w:t>
            </w:r>
            <w:r>
              <w:rPr>
                <w:rFonts w:hint="eastAsia" w:ascii="宋体" w:hAnsi="宋体" w:cs="宋体"/>
                <w:color w:val="auto"/>
                <w:szCs w:val="21"/>
                <w:lang w:val="en-US" w:eastAsia="zh-Hans"/>
              </w:rPr>
              <w:t>课前学情分析</w:t>
            </w:r>
            <w:r>
              <w:rPr>
                <w:rFonts w:hint="eastAsia" w:ascii="宋体" w:hAnsi="宋体" w:cs="宋体"/>
                <w:color w:val="auto"/>
                <w:szCs w:val="21"/>
              </w:rPr>
              <w:t>“我眼中的优势”</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lang w:val="en-US" w:eastAsia="zh-Hans"/>
              </w:rPr>
              <w:t>用</w:t>
            </w:r>
            <w:r>
              <w:rPr>
                <w:rFonts w:hint="default" w:ascii="宋体" w:hAnsi="宋体" w:cs="宋体"/>
                <w:color w:val="auto"/>
                <w:szCs w:val="21"/>
                <w:lang w:eastAsia="zh-Hans"/>
              </w:rPr>
              <w:t>Class</w:t>
            </w:r>
            <w:r>
              <w:rPr>
                <w:rFonts w:hint="eastAsia" w:ascii="宋体" w:hAnsi="宋体" w:cs="宋体"/>
                <w:color w:val="auto"/>
                <w:szCs w:val="21"/>
                <w:lang w:val="en-US" w:eastAsia="zh-Hans"/>
              </w:rPr>
              <w:t>I</w:t>
            </w:r>
            <w:r>
              <w:rPr>
                <w:rFonts w:hint="default" w:ascii="宋体" w:hAnsi="宋体" w:cs="宋体"/>
                <w:color w:val="auto"/>
                <w:szCs w:val="21"/>
                <w:lang w:eastAsia="zh-Hans"/>
              </w:rPr>
              <w:t>n</w:t>
            </w:r>
            <w:r>
              <w:rPr>
                <w:rFonts w:hint="eastAsia" w:ascii="宋体" w:hAnsi="宋体" w:cs="宋体"/>
                <w:color w:val="auto"/>
                <w:szCs w:val="21"/>
                <w:lang w:val="en-US" w:eastAsia="zh-Hans"/>
              </w:rPr>
              <w:t>的作业收集功能让</w:t>
            </w:r>
            <w:r>
              <w:rPr>
                <w:rFonts w:hint="eastAsia" w:ascii="宋体" w:hAnsi="宋体" w:cs="宋体"/>
                <w:color w:val="auto"/>
                <w:szCs w:val="21"/>
              </w:rPr>
              <w:t>学生在课前写一篇150-200字的“高光故事时刻”小作文，更好地了解每个学生的个人优势情况。与班主任进一步了解学生情况，以便在课堂上进行积极引导与评价。准备好《个人优势卡片》以及《24类性格优势卡片》。</w:t>
            </w:r>
          </w:p>
          <w:p>
            <w:pPr>
              <w:numPr>
                <w:ilvl w:val="0"/>
                <w:numId w:val="3"/>
              </w:numPr>
              <w:spacing w:line="360" w:lineRule="auto"/>
              <w:ind w:firstLine="420" w:firstLineChars="200"/>
              <w:rPr>
                <w:rFonts w:hint="eastAsia" w:ascii="宋体" w:hAnsi="宋体" w:cs="宋体"/>
                <w:color w:val="auto"/>
                <w:szCs w:val="21"/>
              </w:rPr>
            </w:pPr>
            <w:r>
              <w:rPr>
                <w:rFonts w:hint="default" w:ascii="宋体" w:hAnsi="宋体" w:cs="宋体"/>
                <w:color w:val="auto"/>
                <w:szCs w:val="21"/>
                <w:lang w:eastAsia="zh-Hans"/>
              </w:rPr>
              <w:t xml:space="preserve"> </w:t>
            </w:r>
            <w:r>
              <w:rPr>
                <w:rFonts w:hint="eastAsia" w:ascii="宋体" w:hAnsi="宋体" w:cs="宋体"/>
                <w:color w:val="auto"/>
                <w:szCs w:val="21"/>
                <w:lang w:val="en-US" w:eastAsia="zh-Hans"/>
              </w:rPr>
              <w:t>课中技术活动</w:t>
            </w:r>
            <w:r>
              <w:rPr>
                <w:rFonts w:hint="eastAsia" w:ascii="宋体" w:hAnsi="宋体" w:cs="宋体"/>
                <w:color w:val="auto"/>
                <w:szCs w:val="21"/>
              </w:rPr>
              <w:t>“他人眼中的我优势”</w:t>
            </w:r>
          </w:p>
          <w:p>
            <w:pPr>
              <w:numPr>
                <w:ilvl w:val="0"/>
                <w:numId w:val="0"/>
              </w:numPr>
              <w:spacing w:line="360" w:lineRule="auto"/>
              <w:ind w:firstLine="525" w:firstLineChars="250"/>
              <w:rPr>
                <w:rFonts w:hint="eastAsia" w:ascii="宋体" w:hAnsi="宋体" w:cs="宋体"/>
                <w:color w:val="auto"/>
                <w:szCs w:val="21"/>
              </w:rPr>
            </w:pPr>
            <w:r>
              <w:rPr>
                <w:rFonts w:hint="eastAsia" w:ascii="宋体" w:hAnsi="宋体" w:cs="宋体"/>
                <w:color w:val="auto"/>
                <w:szCs w:val="21"/>
              </w:rPr>
              <w:t>班级同学</w:t>
            </w:r>
            <w:r>
              <w:rPr>
                <w:rFonts w:hint="eastAsia" w:ascii="宋体" w:hAnsi="宋体" w:cs="宋体"/>
                <w:color w:val="auto"/>
                <w:szCs w:val="21"/>
                <w:lang w:val="en-US" w:eastAsia="zh-Hans"/>
              </w:rPr>
              <w:t>利用C</w:t>
            </w:r>
            <w:r>
              <w:rPr>
                <w:rFonts w:hint="default" w:ascii="宋体" w:hAnsi="宋体" w:cs="宋体"/>
                <w:color w:val="auto"/>
                <w:szCs w:val="21"/>
                <w:lang w:eastAsia="zh-Hans"/>
              </w:rPr>
              <w:t xml:space="preserve">lassIn </w:t>
            </w:r>
            <w:r>
              <w:rPr>
                <w:rFonts w:hint="eastAsia" w:ascii="宋体" w:hAnsi="宋体" w:cs="宋体"/>
                <w:color w:val="auto"/>
                <w:szCs w:val="21"/>
                <w:lang w:val="en-US" w:eastAsia="zh-Hans"/>
              </w:rPr>
              <w:t>的聊天群组在</w:t>
            </w:r>
            <w:r>
              <w:rPr>
                <w:rFonts w:hint="eastAsia" w:ascii="宋体" w:hAnsi="宋体" w:cs="宋体"/>
                <w:color w:val="auto"/>
                <w:szCs w:val="21"/>
              </w:rPr>
              <w:t>课上对</w:t>
            </w:r>
            <w:r>
              <w:rPr>
                <w:rFonts w:hint="eastAsia" w:ascii="宋体" w:hAnsi="宋体" w:cs="宋体"/>
                <w:color w:val="auto"/>
                <w:szCs w:val="21"/>
                <w:lang w:val="en-US" w:eastAsia="zh-Hans"/>
              </w:rPr>
              <w:t>正在语音</w:t>
            </w:r>
            <w:r>
              <w:rPr>
                <w:rFonts w:hint="eastAsia" w:ascii="宋体" w:hAnsi="宋体" w:cs="宋体"/>
                <w:color w:val="auto"/>
                <w:szCs w:val="21"/>
              </w:rPr>
              <w:t>发言的同学</w:t>
            </w:r>
            <w:r>
              <w:rPr>
                <w:rFonts w:hint="eastAsia" w:ascii="宋体" w:hAnsi="宋体" w:cs="宋体"/>
                <w:color w:val="auto"/>
                <w:szCs w:val="21"/>
                <w:lang w:val="en-US" w:eastAsia="zh-Hans"/>
              </w:rPr>
              <w:t>同时</w:t>
            </w:r>
            <w:r>
              <w:rPr>
                <w:rFonts w:hint="eastAsia" w:ascii="宋体" w:hAnsi="宋体" w:cs="宋体"/>
                <w:color w:val="auto"/>
                <w:szCs w:val="21"/>
              </w:rPr>
              <w:t>进行优势轰炸。</w:t>
            </w:r>
            <w:r>
              <w:rPr>
                <w:rFonts w:hint="eastAsia" w:ascii="宋体" w:hAnsi="宋体" w:cs="宋体"/>
                <w:color w:val="auto"/>
                <w:szCs w:val="21"/>
                <w:lang w:val="en-US" w:eastAsia="zh-Hans"/>
              </w:rPr>
              <w:t>使用</w:t>
            </w:r>
            <w:r>
              <w:rPr>
                <w:rFonts w:hint="default" w:ascii="宋体" w:hAnsi="宋体" w:cs="宋体"/>
                <w:color w:val="auto"/>
                <w:szCs w:val="21"/>
                <w:lang w:eastAsia="zh-Hans"/>
              </w:rPr>
              <w:t>Padlet</w:t>
            </w:r>
            <w:r>
              <w:rPr>
                <w:rFonts w:hint="eastAsia" w:ascii="宋体" w:hAnsi="宋体" w:cs="宋体"/>
                <w:color w:val="auto"/>
                <w:szCs w:val="21"/>
                <w:lang w:val="en-US" w:eastAsia="zh-Hans"/>
              </w:rPr>
              <w:t>做班级优势手册</w:t>
            </w:r>
            <w:r>
              <w:rPr>
                <w:rFonts w:hint="default" w:ascii="宋体" w:hAnsi="宋体" w:cs="宋体"/>
                <w:color w:val="auto"/>
                <w:szCs w:val="21"/>
                <w:lang w:eastAsia="zh-Hans"/>
              </w:rPr>
              <w:t>，</w:t>
            </w:r>
            <w:r>
              <w:rPr>
                <w:rFonts w:hint="eastAsia" w:ascii="宋体" w:hAnsi="宋体" w:cs="宋体"/>
                <w:color w:val="auto"/>
                <w:szCs w:val="21"/>
                <w:lang w:val="en-US" w:eastAsia="zh-Hans"/>
              </w:rPr>
              <w:t>每个人都能看到其他人的优势卡片</w:t>
            </w:r>
            <w:r>
              <w:rPr>
                <w:rFonts w:hint="default" w:ascii="宋体" w:hAnsi="宋体" w:cs="宋体"/>
                <w:color w:val="auto"/>
                <w:szCs w:val="21"/>
                <w:lang w:eastAsia="zh-Hans"/>
              </w:rPr>
              <w:t>，</w:t>
            </w:r>
            <w:r>
              <w:rPr>
                <w:rFonts w:hint="eastAsia" w:ascii="宋体" w:hAnsi="宋体" w:cs="宋体"/>
                <w:color w:val="auto"/>
                <w:szCs w:val="21"/>
                <w:lang w:val="en-US" w:eastAsia="zh-Hans"/>
              </w:rPr>
              <w:t>更加了解同学</w:t>
            </w:r>
            <w:r>
              <w:rPr>
                <w:rFonts w:hint="default" w:ascii="宋体" w:hAnsi="宋体" w:cs="宋体"/>
                <w:color w:val="auto"/>
                <w:szCs w:val="21"/>
                <w:lang w:eastAsia="zh-Hans"/>
              </w:rPr>
              <w:t>。</w:t>
            </w:r>
          </w:p>
          <w:p>
            <w:pPr>
              <w:spacing w:line="360" w:lineRule="auto"/>
              <w:ind w:firstLine="420" w:firstLineChars="200"/>
              <w:rPr>
                <w:rFonts w:hint="eastAsia" w:ascii="宋体" w:hAnsi="宋体" w:cs="宋体"/>
                <w:color w:val="auto"/>
                <w:szCs w:val="21"/>
                <w:lang w:eastAsia="zh-Hans"/>
              </w:rPr>
            </w:pPr>
            <w:r>
              <w:rPr>
                <w:rFonts w:hint="default" w:ascii="宋体" w:hAnsi="宋体" w:cs="宋体"/>
                <w:color w:val="auto"/>
                <w:szCs w:val="21"/>
                <w:lang w:eastAsia="zh-Hans"/>
              </w:rPr>
              <w:t>3</w:t>
            </w:r>
            <w:r>
              <w:rPr>
                <w:rFonts w:hint="eastAsia" w:ascii="宋体" w:hAnsi="宋体" w:cs="宋体"/>
                <w:color w:val="auto"/>
                <w:szCs w:val="21"/>
                <w:lang w:val="en-US" w:eastAsia="zh-Hans"/>
              </w:rPr>
              <w:t>.</w:t>
            </w:r>
            <w:r>
              <w:rPr>
                <w:rFonts w:hint="eastAsia" w:ascii="宋体" w:hAnsi="宋体" w:cs="宋体"/>
                <w:color w:val="auto"/>
                <w:szCs w:val="21"/>
                <w:lang w:eastAsia="zh-Hans"/>
              </w:rPr>
              <w:t>“</w:t>
            </w:r>
            <w:r>
              <w:rPr>
                <w:rFonts w:hint="eastAsia" w:ascii="宋体" w:hAnsi="宋体" w:cs="宋体"/>
                <w:color w:val="auto"/>
                <w:szCs w:val="21"/>
                <w:lang w:val="en-US" w:eastAsia="zh-Hans"/>
              </w:rPr>
              <w:t>在现实中的优势运用”</w:t>
            </w:r>
            <w:r>
              <w:rPr>
                <w:rFonts w:hint="default" w:ascii="宋体" w:hAnsi="宋体" w:cs="宋体"/>
                <w:color w:val="auto"/>
                <w:szCs w:val="21"/>
                <w:lang w:eastAsia="zh-Hans"/>
              </w:rPr>
              <w:t>：</w:t>
            </w:r>
            <w:r>
              <w:rPr>
                <w:rFonts w:hint="eastAsia" w:ascii="宋体" w:hAnsi="宋体" w:cs="宋体"/>
                <w:color w:val="auto"/>
                <w:szCs w:val="21"/>
                <w:lang w:val="en-US" w:eastAsia="zh-Hans"/>
              </w:rPr>
              <w:t>要求学生线下用自己的优势帮助他人</w:t>
            </w:r>
            <w:r>
              <w:rPr>
                <w:rFonts w:hint="default" w:ascii="宋体" w:hAnsi="宋体" w:cs="宋体"/>
                <w:color w:val="auto"/>
                <w:szCs w:val="21"/>
                <w:lang w:eastAsia="zh-Hans"/>
              </w:rPr>
              <w:t>。</w:t>
            </w:r>
          </w:p>
          <w:p>
            <w:pPr>
              <w:spacing w:line="360" w:lineRule="auto"/>
              <w:ind w:firstLine="420" w:firstLineChars="200"/>
              <w:rPr>
                <w:rFonts w:ascii="宋体" w:hAnsi="宋体" w:cs="宋体"/>
                <w:color w:val="auto"/>
                <w:szCs w:val="21"/>
              </w:rPr>
            </w:pPr>
            <w:r>
              <w:rPr>
                <w:rFonts w:hint="eastAsia" w:ascii="宋体" w:hAnsi="宋体" w:cs="宋体"/>
                <w:color w:val="auto"/>
                <w:szCs w:val="21"/>
                <w:lang w:val="en-US" w:eastAsia="zh-Hans"/>
              </w:rPr>
              <w:t>使用三</w:t>
            </w:r>
            <w:r>
              <w:rPr>
                <w:rFonts w:hint="eastAsia" w:ascii="宋体" w:hAnsi="宋体" w:cs="宋体"/>
                <w:color w:val="auto"/>
                <w:szCs w:val="21"/>
              </w:rPr>
              <w:t>个角度来看待自身</w:t>
            </w:r>
            <w:r>
              <w:rPr>
                <w:rFonts w:hint="eastAsia" w:ascii="宋体" w:hAnsi="宋体" w:cs="宋体"/>
                <w:color w:val="auto"/>
                <w:szCs w:val="21"/>
                <w:lang w:val="en-US" w:eastAsia="zh-Hans"/>
              </w:rPr>
              <w:t>和他人</w:t>
            </w:r>
            <w:r>
              <w:rPr>
                <w:rFonts w:hint="eastAsia" w:ascii="宋体" w:hAnsi="宋体" w:cs="宋体"/>
                <w:color w:val="auto"/>
                <w:szCs w:val="21"/>
              </w:rPr>
              <w:t>，有利于学生更全面感受和展现自身的优势，发展积极向上的健康心态，不断发展优势来抵抗自身的劣势。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8" w:hRule="atLeast"/>
        </w:trPr>
        <w:tc>
          <w:tcPr>
            <w:tcW w:w="1968" w:type="dxa"/>
            <w:gridSpan w:val="2"/>
            <w:shd w:val="clear" w:color="auto" w:fill="F1F1F1"/>
            <w:noWrap w:val="0"/>
            <w:vAlign w:val="top"/>
          </w:tcPr>
          <w:p>
            <w:pPr>
              <w:spacing w:line="360" w:lineRule="auto"/>
              <w:jc w:val="center"/>
              <w:rPr>
                <w:rFonts w:ascii="宋体" w:hAnsi="宋体" w:cs="宋体"/>
                <w:color w:val="auto"/>
                <w:szCs w:val="21"/>
              </w:rPr>
            </w:pPr>
            <w:r>
              <w:rPr>
                <w:rFonts w:hint="eastAsia" w:ascii="宋体" w:hAnsi="宋体" w:cs="宋体"/>
                <w:b/>
                <w:bCs/>
                <w:color w:val="auto"/>
                <w:szCs w:val="21"/>
              </w:rPr>
              <w:t>主要教学策略</w:t>
            </w:r>
          </w:p>
        </w:tc>
        <w:tc>
          <w:tcPr>
            <w:tcW w:w="6554" w:type="dxa"/>
            <w:gridSpan w:val="5"/>
            <w:noWrap w:val="0"/>
            <w:vAlign w:val="top"/>
          </w:tcPr>
          <w:p>
            <w:pPr>
              <w:spacing w:line="360" w:lineRule="auto"/>
              <w:rPr>
                <w:rFonts w:ascii="宋体" w:hAnsi="宋体" w:cs="宋体"/>
                <w:color w:val="auto"/>
                <w:szCs w:val="21"/>
              </w:rPr>
            </w:pPr>
            <w:r>
              <w:rPr>
                <w:rFonts w:hint="eastAsia" w:ascii="宋体" w:hAnsi="宋体" w:cs="宋体"/>
                <w:color w:val="auto"/>
                <w:szCs w:val="21"/>
              </w:rPr>
              <w:t>先行组织策略</w:t>
            </w:r>
            <w:r>
              <w:rPr>
                <w:rFonts w:hint="default" w:ascii="宋体" w:hAnsi="宋体" w:cs="宋体"/>
                <w:color w:val="auto"/>
                <w:szCs w:val="21"/>
              </w:rPr>
              <w:t xml:space="preserve">  认知发展策略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26" w:hRule="atLeast"/>
        </w:trPr>
        <w:tc>
          <w:tcPr>
            <w:tcW w:w="1968" w:type="dxa"/>
            <w:gridSpan w:val="2"/>
            <w:shd w:val="clear" w:color="auto" w:fill="F1F1F1"/>
            <w:noWrap w:val="0"/>
            <w:vAlign w:val="center"/>
          </w:tcPr>
          <w:p>
            <w:pPr>
              <w:spacing w:line="360" w:lineRule="auto"/>
              <w:jc w:val="center"/>
              <w:rPr>
                <w:rFonts w:ascii="宋体" w:hAnsi="宋体" w:cs="宋体"/>
                <w:b/>
                <w:bCs/>
                <w:color w:val="auto"/>
                <w:szCs w:val="21"/>
              </w:rPr>
            </w:pPr>
            <w:r>
              <w:rPr>
                <w:rFonts w:ascii="宋体" w:hAnsi="宋体" w:cs="宋体"/>
                <w:b/>
                <w:bCs/>
                <w:color w:val="auto"/>
                <w:szCs w:val="21"/>
              </w:rPr>
              <w:t>技术工具、平台、资源</w:t>
            </w:r>
          </w:p>
        </w:tc>
        <w:tc>
          <w:tcPr>
            <w:tcW w:w="6554" w:type="dxa"/>
            <w:gridSpan w:val="5"/>
            <w:noWrap w:val="0"/>
            <w:vAlign w:val="top"/>
          </w:tcPr>
          <w:p>
            <w:pPr>
              <w:spacing w:line="360" w:lineRule="auto"/>
              <w:rPr>
                <w:rFonts w:hint="eastAsia" w:ascii="宋体" w:hAnsi="宋体" w:cs="宋体"/>
                <w:color w:val="auto"/>
                <w:szCs w:val="21"/>
                <w:lang w:val="en-US" w:eastAsia="zh-Hans"/>
              </w:rPr>
            </w:pPr>
            <w:r>
              <w:rPr>
                <w:rFonts w:hint="default" w:ascii="宋体" w:hAnsi="宋体" w:cs="宋体"/>
                <w:color w:val="auto"/>
                <w:szCs w:val="21"/>
              </w:rPr>
              <w:t>C</w:t>
            </w:r>
            <w:r>
              <w:rPr>
                <w:rFonts w:hint="eastAsia" w:ascii="宋体" w:hAnsi="宋体" w:cs="宋体"/>
                <w:color w:val="auto"/>
                <w:szCs w:val="21"/>
                <w:lang w:val="en-US" w:eastAsia="zh-Hans"/>
              </w:rPr>
              <w:t>lassI</w:t>
            </w:r>
            <w:r>
              <w:rPr>
                <w:rFonts w:hint="default" w:ascii="宋体" w:hAnsi="宋体" w:cs="宋体"/>
                <w:color w:val="auto"/>
                <w:szCs w:val="21"/>
                <w:lang w:eastAsia="zh-Hans"/>
              </w:rPr>
              <w:t>n:</w:t>
            </w:r>
            <w:r>
              <w:rPr>
                <w:rFonts w:hint="eastAsia" w:ascii="宋体" w:hAnsi="宋体" w:cs="宋体"/>
                <w:color w:val="auto"/>
                <w:szCs w:val="21"/>
                <w:lang w:val="en-US" w:eastAsia="zh-Hans"/>
              </w:rPr>
              <w:t>在线教学</w:t>
            </w:r>
            <w:r>
              <w:rPr>
                <w:rFonts w:hint="default" w:ascii="宋体" w:hAnsi="宋体" w:cs="宋体"/>
                <w:color w:val="auto"/>
                <w:szCs w:val="21"/>
                <w:lang w:eastAsia="zh-Hans"/>
              </w:rPr>
              <w:t>，</w:t>
            </w:r>
            <w:r>
              <w:rPr>
                <w:rFonts w:hint="eastAsia" w:ascii="宋体" w:hAnsi="宋体" w:cs="宋体"/>
                <w:color w:val="auto"/>
                <w:szCs w:val="21"/>
                <w:lang w:val="en-US" w:eastAsia="zh-Hans"/>
              </w:rPr>
              <w:t>混合式教学工具</w:t>
            </w:r>
          </w:p>
          <w:p>
            <w:pPr>
              <w:spacing w:line="360" w:lineRule="auto"/>
              <w:rPr>
                <w:rFonts w:hint="default" w:ascii="宋体" w:hAnsi="宋体" w:cs="宋体"/>
                <w:color w:val="auto"/>
                <w:szCs w:val="21"/>
              </w:rPr>
            </w:pPr>
            <w:r>
              <w:rPr>
                <w:rFonts w:hint="eastAsia" w:ascii="宋体" w:hAnsi="宋体" w:cs="宋体"/>
                <w:color w:val="auto"/>
                <w:szCs w:val="21"/>
              </w:rPr>
              <w:t>Padlet</w:t>
            </w:r>
            <w:r>
              <w:rPr>
                <w:rFonts w:hint="default" w:ascii="宋体" w:hAnsi="宋体" w:cs="宋体"/>
                <w:color w:val="auto"/>
                <w:szCs w:val="21"/>
              </w:rPr>
              <w:t xml:space="preserve"> ：</w:t>
            </w:r>
            <w:r>
              <w:rPr>
                <w:rFonts w:hint="eastAsia" w:ascii="宋体" w:hAnsi="宋体" w:cs="宋体"/>
                <w:color w:val="auto"/>
                <w:szCs w:val="21"/>
                <w:lang w:val="en-US" w:eastAsia="zh-Hans"/>
              </w:rPr>
              <w:t>在线分享工具</w:t>
            </w:r>
          </w:p>
          <w:p>
            <w:pPr>
              <w:spacing w:line="360" w:lineRule="auto"/>
              <w:rPr>
                <w:rFonts w:ascii="宋体" w:hAnsi="宋体" w:eastAsia="宋体" w:cs="宋体"/>
                <w:color w:val="auto"/>
                <w:kern w:val="2"/>
                <w:sz w:val="21"/>
                <w:szCs w:val="21"/>
                <w:lang w:val="en-US" w:eastAsia="zh-CN" w:bidi="ar-SA"/>
              </w:rPr>
            </w:pPr>
            <w:r>
              <w:rPr>
                <w:rFonts w:hint="eastAsia" w:ascii="宋体" w:hAnsi="宋体" w:cs="宋体"/>
                <w:color w:val="auto"/>
                <w:szCs w:val="21"/>
                <w:lang w:val="en-US" w:eastAsia="zh-Hans"/>
              </w:rPr>
              <w:t>智为心理</w:t>
            </w:r>
            <w:r>
              <w:rPr>
                <w:rFonts w:hint="default" w:ascii="宋体" w:hAnsi="宋体" w:cs="宋体"/>
                <w:color w:val="auto"/>
                <w:szCs w:val="21"/>
                <w:lang w:eastAsia="zh-Hans"/>
              </w:rPr>
              <w:t>：</w:t>
            </w:r>
            <w:r>
              <w:rPr>
                <w:rFonts w:hint="eastAsia" w:ascii="宋体" w:hAnsi="宋体" w:cs="宋体"/>
                <w:color w:val="auto"/>
                <w:szCs w:val="21"/>
                <w:lang w:val="en-US" w:eastAsia="zh-Hans"/>
              </w:rPr>
              <w:t>心理测评软件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ascii="宋体" w:hAnsi="宋体" w:cs="宋体"/>
                <w:b/>
                <w:bCs/>
                <w:color w:val="auto"/>
                <w:szCs w:val="21"/>
              </w:rPr>
              <w:t>技术支持的</w:t>
            </w:r>
            <w:r>
              <w:rPr>
                <w:rFonts w:hint="eastAsia" w:ascii="宋体" w:hAnsi="宋体" w:cs="宋体"/>
                <w:b/>
                <w:bCs/>
                <w:color w:val="auto"/>
                <w:szCs w:val="21"/>
              </w:rPr>
              <w:t>教学设计</w:t>
            </w:r>
            <w:r>
              <w:rPr>
                <w:rFonts w:ascii="宋体" w:hAnsi="宋体" w:cs="宋体"/>
                <w:b/>
                <w:bCs/>
                <w:color w:val="auto"/>
                <w:szCs w:val="21"/>
              </w:rPr>
              <w:t>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12" w:hRule="atLeast"/>
        </w:trPr>
        <w:tc>
          <w:tcPr>
            <w:tcW w:w="8522" w:type="dxa"/>
            <w:gridSpan w:val="7"/>
            <w:noWrap w:val="0"/>
            <w:vAlign w:val="top"/>
          </w:tcPr>
          <w:p>
            <w:pPr>
              <w:numPr>
                <w:ilvl w:val="0"/>
                <w:numId w:val="4"/>
              </w:numPr>
              <w:spacing w:line="360" w:lineRule="auto"/>
              <w:rPr>
                <w:rFonts w:hint="eastAsia"/>
                <w:b/>
                <w:bCs/>
                <w:lang w:val="en-US" w:eastAsia="zh-Hans"/>
              </w:rPr>
            </w:pPr>
            <w:r>
              <w:rPr>
                <w:rFonts w:hint="eastAsia"/>
                <w:b/>
                <w:bCs/>
                <w:lang w:val="en-US" w:eastAsia="zh-Hans"/>
              </w:rPr>
              <w:t>创造真实学习情境</w:t>
            </w:r>
          </w:p>
          <w:p>
            <w:pPr>
              <w:spacing w:line="360" w:lineRule="auto"/>
              <w:ind w:firstLine="420" w:firstLineChars="200"/>
              <w:rPr>
                <w:rFonts w:hint="eastAsia"/>
                <w:lang w:val="en-US" w:eastAsia="zh-Hans"/>
              </w:rPr>
            </w:pPr>
            <w:r>
              <w:rPr>
                <w:rFonts w:hint="default"/>
                <w:lang w:eastAsia="zh-Hans"/>
              </w:rPr>
              <w:t xml:space="preserve"> </w:t>
            </w:r>
            <w:r>
              <w:rPr>
                <w:rFonts w:hint="eastAsia"/>
                <w:lang w:val="en-US" w:eastAsia="zh-Hans"/>
              </w:rPr>
              <w:t>如何在网课中创造真实的学习情景</w:t>
            </w:r>
            <w:r>
              <w:rPr>
                <w:rFonts w:hint="default"/>
                <w:lang w:eastAsia="zh-Hans"/>
              </w:rPr>
              <w:t>，</w:t>
            </w:r>
            <w:r>
              <w:rPr>
                <w:rFonts w:hint="eastAsia"/>
                <w:lang w:val="en-US" w:eastAsia="zh-Hans"/>
              </w:rPr>
              <w:t>对心理老师而言</w:t>
            </w:r>
            <w:r>
              <w:rPr>
                <w:rFonts w:hint="default"/>
                <w:lang w:eastAsia="zh-Hans"/>
              </w:rPr>
              <w:t>，</w:t>
            </w:r>
            <w:r>
              <w:rPr>
                <w:rFonts w:hint="eastAsia"/>
                <w:lang w:val="en-US" w:eastAsia="zh-Hans"/>
              </w:rPr>
              <w:t>难度很大</w:t>
            </w:r>
            <w:r>
              <w:rPr>
                <w:rFonts w:hint="default"/>
                <w:lang w:eastAsia="zh-Hans"/>
              </w:rPr>
              <w:t>。</w:t>
            </w:r>
            <w:r>
              <w:rPr>
                <w:rFonts w:hint="eastAsia"/>
                <w:lang w:val="en-US" w:eastAsia="zh-Hans"/>
              </w:rPr>
              <w:t>因为心理课主要以活动为主</w:t>
            </w:r>
            <w:r>
              <w:rPr>
                <w:rFonts w:hint="default"/>
                <w:lang w:eastAsia="zh-Hans"/>
              </w:rPr>
              <w:t>，</w:t>
            </w:r>
            <w:r>
              <w:rPr>
                <w:rFonts w:hint="eastAsia"/>
                <w:lang w:val="en-US" w:eastAsia="zh-Hans"/>
              </w:rPr>
              <w:t>注重学生的成长体验</w:t>
            </w:r>
            <w:r>
              <w:rPr>
                <w:rFonts w:hint="default"/>
                <w:lang w:eastAsia="zh-Hans"/>
              </w:rPr>
              <w:t>。</w:t>
            </w:r>
            <w:r>
              <w:rPr>
                <w:rFonts w:hint="eastAsia"/>
                <w:lang w:val="en-US" w:eastAsia="zh-Hans"/>
              </w:rPr>
              <w:t>传统的微课推送</w:t>
            </w:r>
            <w:r>
              <w:rPr>
                <w:rFonts w:hint="default"/>
                <w:lang w:eastAsia="zh-Hans"/>
              </w:rPr>
              <w:t>，</w:t>
            </w:r>
            <w:r>
              <w:rPr>
                <w:rFonts w:hint="eastAsia"/>
                <w:lang w:val="en-US" w:eastAsia="zh-Hans"/>
              </w:rPr>
              <w:t>腾讯课堂直播等难以达到预期的效果</w:t>
            </w:r>
            <w:r>
              <w:rPr>
                <w:rFonts w:hint="default"/>
                <w:lang w:eastAsia="zh-Hans"/>
              </w:rPr>
              <w:t>；</w:t>
            </w:r>
            <w:r>
              <w:rPr>
                <w:rFonts w:hint="eastAsia"/>
                <w:lang w:val="en-US" w:eastAsia="zh-Hans"/>
              </w:rPr>
              <w:t>更无法创造真实学习情境</w:t>
            </w:r>
            <w:r>
              <w:rPr>
                <w:rFonts w:hint="default"/>
                <w:lang w:eastAsia="zh-Hans"/>
              </w:rPr>
              <w:t>。</w:t>
            </w:r>
            <w:r>
              <w:rPr>
                <w:rFonts w:hint="eastAsia"/>
                <w:lang w:val="en-US" w:eastAsia="zh-Hans"/>
              </w:rPr>
              <w:t>几经对比后</w:t>
            </w:r>
            <w:r>
              <w:rPr>
                <w:rFonts w:hint="default"/>
                <w:lang w:eastAsia="zh-Hans"/>
              </w:rPr>
              <w:t>，</w:t>
            </w:r>
            <w:r>
              <w:rPr>
                <w:rFonts w:hint="eastAsia"/>
                <w:lang w:val="en-US" w:eastAsia="zh-Hans"/>
              </w:rPr>
              <w:t>采用了更容易让教师和学生产生真实学习情境的</w:t>
            </w:r>
            <w:r>
              <w:rPr>
                <w:rFonts w:hint="default" w:ascii="宋体" w:hAnsi="宋体" w:cs="宋体"/>
                <w:color w:val="auto"/>
                <w:szCs w:val="21"/>
              </w:rPr>
              <w:t>C</w:t>
            </w:r>
            <w:r>
              <w:rPr>
                <w:rFonts w:hint="eastAsia" w:ascii="宋体" w:hAnsi="宋体" w:cs="宋体"/>
                <w:color w:val="auto"/>
                <w:szCs w:val="21"/>
                <w:lang w:val="en-US" w:eastAsia="zh-Hans"/>
              </w:rPr>
              <w:t>lassIn</w:t>
            </w:r>
            <w:r>
              <w:rPr>
                <w:rFonts w:hint="eastAsia"/>
                <w:lang w:val="en-US" w:eastAsia="zh-Hans"/>
              </w:rPr>
              <w:t>为主要课堂工具</w:t>
            </w:r>
            <w:r>
              <w:rPr>
                <w:rFonts w:hint="default"/>
                <w:lang w:eastAsia="zh-Hans"/>
              </w:rPr>
              <w:t>，</w:t>
            </w:r>
            <w:r>
              <w:rPr>
                <w:rFonts w:hint="default" w:ascii="宋体" w:hAnsi="宋体" w:cs="宋体"/>
                <w:color w:val="auto"/>
                <w:szCs w:val="21"/>
                <w:lang w:eastAsia="zh-Hans"/>
              </w:rPr>
              <w:t>P</w:t>
            </w:r>
            <w:r>
              <w:rPr>
                <w:rFonts w:hint="eastAsia" w:ascii="宋体" w:hAnsi="宋体" w:cs="宋体"/>
                <w:color w:val="auto"/>
                <w:szCs w:val="21"/>
                <w:lang w:val="en-US" w:eastAsia="zh-Hans"/>
              </w:rPr>
              <w:t>ad</w:t>
            </w:r>
            <w:r>
              <w:rPr>
                <w:rFonts w:hint="default" w:ascii="宋体" w:hAnsi="宋体" w:cs="宋体"/>
                <w:color w:val="auto"/>
                <w:szCs w:val="21"/>
                <w:lang w:eastAsia="zh-Hans"/>
              </w:rPr>
              <w:t>let,</w:t>
            </w:r>
            <w:r>
              <w:rPr>
                <w:rFonts w:hint="default"/>
                <w:lang w:eastAsia="zh-Hans"/>
              </w:rPr>
              <w:t>智为心理</w:t>
            </w:r>
            <w:r>
              <w:rPr>
                <w:rFonts w:hint="eastAsia"/>
                <w:lang w:val="en-US" w:eastAsia="zh-Hans"/>
              </w:rPr>
              <w:t>软件为课前课后辅助工具</w:t>
            </w:r>
            <w:r>
              <w:rPr>
                <w:rFonts w:hint="default"/>
                <w:lang w:eastAsia="zh-Hans"/>
              </w:rPr>
              <w:t>，虚拟与现实遥想呼应。</w:t>
            </w:r>
          </w:p>
          <w:p>
            <w:pPr>
              <w:numPr>
                <w:ilvl w:val="0"/>
                <w:numId w:val="4"/>
              </w:numPr>
              <w:spacing w:line="360" w:lineRule="auto"/>
              <w:rPr>
                <w:rFonts w:hint="eastAsia"/>
                <w:b/>
                <w:bCs/>
                <w:lang w:val="en-US" w:eastAsia="zh-Hans"/>
              </w:rPr>
            </w:pPr>
            <w:r>
              <w:rPr>
                <w:rFonts w:hint="eastAsia"/>
                <w:b/>
                <w:bCs/>
                <w:lang w:val="en-US" w:eastAsia="zh-Hans"/>
              </w:rPr>
              <w:t>跨学科学习活动设计</w:t>
            </w:r>
          </w:p>
          <w:p>
            <w:pPr>
              <w:spacing w:line="360" w:lineRule="auto"/>
              <w:ind w:firstLine="420" w:firstLineChars="200"/>
              <w:rPr>
                <w:rFonts w:hint="eastAsia"/>
                <w:lang w:eastAsia="zh-Hans"/>
              </w:rPr>
            </w:pPr>
            <w:r>
              <w:rPr>
                <w:rFonts w:hint="default"/>
                <w:lang w:eastAsia="zh-Hans"/>
              </w:rPr>
              <w:t xml:space="preserve">  </w:t>
            </w:r>
            <w:r>
              <w:rPr>
                <w:rFonts w:hint="eastAsia"/>
                <w:lang w:val="en-US" w:eastAsia="zh-Hans"/>
              </w:rPr>
              <w:t>本课以心理健康课为核心</w:t>
            </w:r>
            <w:r>
              <w:rPr>
                <w:rFonts w:hint="default"/>
                <w:lang w:eastAsia="zh-Hans"/>
              </w:rPr>
              <w:t>，</w:t>
            </w:r>
            <w:r>
              <w:rPr>
                <w:rFonts w:hint="eastAsia"/>
                <w:lang w:val="en-US" w:eastAsia="zh-Hans"/>
              </w:rPr>
              <w:t>语文学科的写作和语言表达和学生信息技术学习使用等为辅</w:t>
            </w:r>
            <w:r>
              <w:rPr>
                <w:rFonts w:hint="default"/>
                <w:lang w:eastAsia="zh-Hans"/>
              </w:rPr>
              <w:t>。</w:t>
            </w:r>
            <w:r>
              <w:rPr>
                <w:rFonts w:hint="eastAsia"/>
                <w:lang w:val="en-US" w:eastAsia="zh-Hans"/>
              </w:rPr>
              <w:t>利用技术工作表达学生的个人主题感受和理解</w:t>
            </w:r>
            <w:r>
              <w:rPr>
                <w:rFonts w:hint="default"/>
                <w:lang w:eastAsia="zh-Hans"/>
              </w:rPr>
              <w:t>，</w:t>
            </w:r>
            <w:r>
              <w:rPr>
                <w:rFonts w:hint="eastAsia"/>
                <w:lang w:val="en-US" w:eastAsia="zh-Hans"/>
              </w:rPr>
              <w:t>拓展了学生学习陈果交流范围和深度</w:t>
            </w:r>
            <w:r>
              <w:rPr>
                <w:rFonts w:hint="default"/>
                <w:lang w:eastAsia="zh-Hans"/>
              </w:rPr>
              <w:t>。</w:t>
            </w:r>
          </w:p>
          <w:p>
            <w:pPr>
              <w:numPr>
                <w:ilvl w:val="0"/>
                <w:numId w:val="4"/>
              </w:numPr>
              <w:spacing w:line="360" w:lineRule="auto"/>
              <w:rPr>
                <w:rFonts w:hint="eastAsia"/>
                <w:b/>
                <w:bCs/>
                <w:lang w:val="en-US" w:eastAsia="zh-Hans"/>
              </w:rPr>
            </w:pPr>
            <w:r>
              <w:rPr>
                <w:rFonts w:hint="eastAsia"/>
                <w:b/>
                <w:bCs/>
                <w:lang w:val="en-US" w:eastAsia="zh-Hans"/>
              </w:rPr>
              <w:t>学生创造性学习与表达</w:t>
            </w:r>
          </w:p>
          <w:p>
            <w:pPr>
              <w:spacing w:line="360" w:lineRule="auto"/>
              <w:ind w:firstLine="420" w:firstLineChars="200"/>
              <w:rPr>
                <w:rFonts w:hint="default"/>
                <w:lang w:eastAsia="zh-Hans"/>
              </w:rPr>
            </w:pPr>
            <w:r>
              <w:rPr>
                <w:rFonts w:hint="default"/>
                <w:lang w:eastAsia="zh-Hans"/>
              </w:rPr>
              <w:t xml:space="preserve">  </w:t>
            </w:r>
            <w:r>
              <w:rPr>
                <w:rFonts w:hint="eastAsia"/>
                <w:lang w:val="en-US" w:eastAsia="zh-Hans"/>
              </w:rPr>
              <w:t>学生的创造性表达主要有三个部分</w:t>
            </w:r>
            <w:r>
              <w:rPr>
                <w:rFonts w:hint="default"/>
                <w:lang w:eastAsia="zh-Hans"/>
              </w:rPr>
              <w:t>。</w:t>
            </w:r>
          </w:p>
          <w:p>
            <w:pPr>
              <w:numPr>
                <w:ilvl w:val="0"/>
                <w:numId w:val="5"/>
              </w:numPr>
              <w:spacing w:line="360" w:lineRule="auto"/>
              <w:ind w:firstLine="630" w:firstLineChars="300"/>
              <w:rPr>
                <w:rFonts w:hint="eastAsia" w:ascii="宋体" w:hAnsi="宋体" w:eastAsia="宋体" w:cs="宋体"/>
                <w:lang w:val="en-US" w:eastAsia="zh-Hans"/>
              </w:rPr>
            </w:pPr>
            <w:r>
              <w:rPr>
                <w:rFonts w:hint="eastAsia" w:ascii="宋体" w:hAnsi="宋体" w:eastAsia="宋体" w:cs="宋体"/>
                <w:lang w:val="en-US" w:eastAsia="zh-Hans"/>
              </w:rPr>
              <w:t>“高光小作文”</w:t>
            </w:r>
          </w:p>
          <w:p>
            <w:pPr>
              <w:numPr>
                <w:ilvl w:val="0"/>
                <w:numId w:val="0"/>
              </w:numPr>
              <w:spacing w:line="360" w:lineRule="auto"/>
              <w:ind w:firstLine="735" w:firstLineChars="350"/>
              <w:rPr>
                <w:rFonts w:hint="eastAsia" w:ascii="宋体" w:hAnsi="宋体" w:eastAsia="宋体" w:cs="宋体"/>
                <w:lang w:eastAsia="zh-Hans"/>
              </w:rPr>
            </w:pPr>
            <w:r>
              <w:rPr>
                <w:rFonts w:hint="eastAsia" w:ascii="宋体" w:hAnsi="宋体" w:eastAsia="宋体" w:cs="宋体"/>
                <w:lang w:val="en-US" w:eastAsia="zh-Hans"/>
              </w:rPr>
              <w:t>用于课堂中“猜猜我是谁”的环节</w:t>
            </w:r>
            <w:r>
              <w:rPr>
                <w:rFonts w:hint="eastAsia" w:ascii="宋体" w:hAnsi="宋体" w:eastAsia="宋体" w:cs="宋体"/>
                <w:lang w:eastAsia="zh-Hans"/>
              </w:rPr>
              <w:t>，</w:t>
            </w:r>
            <w:r>
              <w:rPr>
                <w:rFonts w:hint="eastAsia" w:ascii="宋体" w:hAnsi="宋体" w:eastAsia="宋体" w:cs="宋体"/>
                <w:lang w:val="en-US" w:eastAsia="zh-Hans"/>
              </w:rPr>
              <w:t>考虑到初中生的年龄特征</w:t>
            </w:r>
            <w:r>
              <w:rPr>
                <w:rFonts w:hint="eastAsia" w:ascii="宋体" w:hAnsi="宋体" w:eastAsia="宋体" w:cs="宋体"/>
                <w:lang w:eastAsia="zh-Hans"/>
              </w:rPr>
              <w:t>，</w:t>
            </w:r>
            <w:r>
              <w:rPr>
                <w:rFonts w:hint="eastAsia" w:ascii="宋体" w:hAnsi="宋体" w:eastAsia="宋体" w:cs="宋体"/>
                <w:lang w:val="en-US" w:eastAsia="zh-Hans"/>
              </w:rPr>
              <w:t>此环节设定了网络隐私限定</w:t>
            </w:r>
            <w:r>
              <w:rPr>
                <w:rFonts w:hint="eastAsia" w:ascii="宋体" w:hAnsi="宋体" w:eastAsia="宋体" w:cs="宋体"/>
                <w:lang w:eastAsia="zh-Hans"/>
              </w:rPr>
              <w:t>，</w:t>
            </w:r>
            <w:r>
              <w:rPr>
                <w:rFonts w:hint="eastAsia" w:ascii="宋体" w:hAnsi="宋体" w:eastAsia="宋体" w:cs="宋体"/>
                <w:lang w:val="en-US" w:eastAsia="zh-Hans"/>
              </w:rPr>
              <w:t>大家并不能全部看到其他所有人的作品</w:t>
            </w:r>
            <w:r>
              <w:rPr>
                <w:rFonts w:hint="eastAsia" w:ascii="宋体" w:hAnsi="宋体" w:eastAsia="宋体" w:cs="宋体"/>
                <w:lang w:eastAsia="zh-Hans"/>
              </w:rPr>
              <w:t>，</w:t>
            </w:r>
            <w:r>
              <w:rPr>
                <w:rFonts w:hint="eastAsia" w:ascii="宋体" w:hAnsi="宋体" w:eastAsia="宋体" w:cs="宋体"/>
                <w:lang w:val="en-US" w:eastAsia="zh-Hans"/>
              </w:rPr>
              <w:t>而且如果有同学提出不愿意公开</w:t>
            </w:r>
            <w:r>
              <w:rPr>
                <w:rFonts w:hint="eastAsia" w:ascii="宋体" w:hAnsi="宋体" w:eastAsia="宋体" w:cs="宋体"/>
                <w:lang w:eastAsia="zh-Hans"/>
              </w:rPr>
              <w:t>，</w:t>
            </w:r>
            <w:r>
              <w:rPr>
                <w:rFonts w:hint="eastAsia" w:ascii="宋体" w:hAnsi="宋体" w:eastAsia="宋体" w:cs="宋体"/>
                <w:lang w:val="en-US" w:eastAsia="zh-Hans"/>
              </w:rPr>
              <w:t>就尊重学生不会展示</w:t>
            </w:r>
            <w:r>
              <w:rPr>
                <w:rFonts w:hint="eastAsia" w:ascii="宋体" w:hAnsi="宋体" w:eastAsia="宋体" w:cs="宋体"/>
                <w:lang w:eastAsia="zh-Hans"/>
              </w:rPr>
              <w:t>。</w:t>
            </w:r>
            <w:r>
              <w:rPr>
                <w:rFonts w:hint="eastAsia" w:ascii="宋体" w:hAnsi="宋体" w:eastAsia="宋体" w:cs="宋体"/>
                <w:lang w:val="en-US" w:eastAsia="zh-Hans"/>
              </w:rPr>
              <w:t>但优秀作业且在学生同意的情况下会在线上公开呈现</w:t>
            </w:r>
            <w:r>
              <w:rPr>
                <w:rFonts w:hint="eastAsia" w:ascii="宋体" w:hAnsi="宋体" w:eastAsia="宋体" w:cs="宋体"/>
                <w:lang w:eastAsia="zh-Hans"/>
              </w:rPr>
              <w:t>，</w:t>
            </w:r>
            <w:r>
              <w:rPr>
                <w:rFonts w:hint="eastAsia" w:ascii="宋体" w:hAnsi="宋体" w:eastAsia="宋体" w:cs="宋体"/>
                <w:lang w:val="en-US" w:eastAsia="zh-Hans"/>
              </w:rPr>
              <w:t>并且会出现在课堂环节</w:t>
            </w:r>
            <w:r>
              <w:rPr>
                <w:rFonts w:hint="eastAsia" w:ascii="宋体" w:hAnsi="宋体" w:eastAsia="宋体" w:cs="宋体"/>
                <w:lang w:eastAsia="zh-Hans"/>
              </w:rPr>
              <w:t>。</w:t>
            </w:r>
          </w:p>
          <w:p>
            <w:pPr>
              <w:numPr>
                <w:ilvl w:val="0"/>
                <w:numId w:val="5"/>
              </w:numPr>
              <w:spacing w:line="360" w:lineRule="auto"/>
              <w:ind w:firstLine="630" w:firstLineChars="300"/>
              <w:rPr>
                <w:rFonts w:hint="eastAsia" w:ascii="宋体" w:hAnsi="宋体" w:eastAsia="宋体" w:cs="宋体"/>
                <w:lang w:val="en-US" w:eastAsia="zh-Hans"/>
              </w:rPr>
            </w:pPr>
            <w:r>
              <w:rPr>
                <w:rFonts w:hint="eastAsia" w:ascii="宋体" w:hAnsi="宋体" w:eastAsia="宋体" w:cs="宋体"/>
                <w:lang w:val="en-US" w:eastAsia="zh-Hans"/>
              </w:rPr>
              <w:t>“优势轰炸”</w:t>
            </w:r>
          </w:p>
          <w:p>
            <w:pPr>
              <w:numPr>
                <w:ilvl w:val="0"/>
                <w:numId w:val="0"/>
              </w:numPr>
              <w:spacing w:line="360" w:lineRule="auto"/>
              <w:ind w:firstLine="630" w:firstLineChars="300"/>
              <w:rPr>
                <w:rFonts w:hint="eastAsia" w:ascii="宋体" w:hAnsi="宋体" w:eastAsia="宋体" w:cs="宋体"/>
                <w:lang w:eastAsia="zh-Hans"/>
              </w:rPr>
            </w:pPr>
            <w:r>
              <w:rPr>
                <w:rFonts w:hint="eastAsia" w:ascii="宋体" w:hAnsi="宋体" w:eastAsia="宋体" w:cs="宋体"/>
                <w:lang w:val="en-US" w:eastAsia="zh-Hans"/>
              </w:rPr>
              <w:t>主要模拟这个年龄阶段的学生喜欢看的“直播间”模式</w:t>
            </w:r>
            <w:r>
              <w:rPr>
                <w:rFonts w:hint="eastAsia" w:ascii="宋体" w:hAnsi="宋体" w:eastAsia="宋体" w:cs="宋体"/>
                <w:lang w:eastAsia="zh-Hans"/>
              </w:rPr>
              <w:t>，</w:t>
            </w:r>
            <w:r>
              <w:rPr>
                <w:rFonts w:hint="eastAsia" w:ascii="宋体" w:hAnsi="宋体" w:eastAsia="宋体" w:cs="宋体"/>
                <w:lang w:val="en-US" w:eastAsia="zh-Hans"/>
              </w:rPr>
              <w:t>一位同学发言</w:t>
            </w:r>
            <w:r>
              <w:rPr>
                <w:rFonts w:hint="eastAsia" w:ascii="宋体" w:hAnsi="宋体" w:eastAsia="宋体" w:cs="宋体"/>
                <w:lang w:eastAsia="zh-Hans"/>
              </w:rPr>
              <w:t>，</w:t>
            </w:r>
            <w:r>
              <w:rPr>
                <w:rFonts w:hint="eastAsia" w:ascii="宋体" w:hAnsi="宋体" w:eastAsia="宋体" w:cs="宋体"/>
                <w:lang w:val="en-US" w:eastAsia="zh-Hans"/>
              </w:rPr>
              <w:t>其他同学在直播间对他</w:t>
            </w:r>
            <w:r>
              <w:rPr>
                <w:rFonts w:hint="eastAsia" w:ascii="宋体" w:hAnsi="宋体" w:eastAsia="宋体" w:cs="宋体"/>
                <w:lang w:eastAsia="zh-Hans"/>
              </w:rPr>
              <w:t>/</w:t>
            </w:r>
            <w:r>
              <w:rPr>
                <w:rFonts w:hint="eastAsia" w:ascii="宋体" w:hAnsi="宋体" w:eastAsia="宋体" w:cs="宋体"/>
                <w:lang w:val="en-US" w:eastAsia="zh-Hans"/>
              </w:rPr>
              <w:t>她进行优势轰炸</w:t>
            </w:r>
            <w:r>
              <w:rPr>
                <w:rFonts w:hint="eastAsia" w:ascii="宋体" w:hAnsi="宋体" w:eastAsia="宋体" w:cs="宋体"/>
                <w:lang w:eastAsia="zh-Hans"/>
              </w:rPr>
              <w:t>。</w:t>
            </w:r>
          </w:p>
          <w:p>
            <w:pPr>
              <w:spacing w:line="360" w:lineRule="auto"/>
              <w:ind w:firstLine="630" w:firstLineChars="300"/>
              <w:rPr>
                <w:rFonts w:hint="eastAsia" w:ascii="宋体" w:hAnsi="宋体" w:eastAsia="宋体" w:cs="宋体"/>
                <w:lang w:val="en-US" w:eastAsia="zh-Hans"/>
              </w:rPr>
            </w:pPr>
            <w:r>
              <w:rPr>
                <w:rFonts w:hint="eastAsia" w:ascii="宋体" w:hAnsi="宋体" w:eastAsia="宋体" w:cs="宋体"/>
                <w:lang w:eastAsia="zh-Hans"/>
              </w:rPr>
              <w:t>3</w:t>
            </w:r>
            <w:r>
              <w:rPr>
                <w:rFonts w:hint="eastAsia" w:ascii="宋体" w:hAnsi="宋体" w:eastAsia="宋体" w:cs="宋体"/>
                <w:lang w:val="en-US" w:eastAsia="zh-Hans"/>
              </w:rPr>
              <w:t>.班级闪光优势卡片</w:t>
            </w:r>
          </w:p>
          <w:p>
            <w:pPr>
              <w:spacing w:line="360" w:lineRule="auto"/>
              <w:ind w:firstLine="630" w:firstLineChars="300"/>
              <w:rPr>
                <w:rFonts w:hint="eastAsia"/>
                <w:lang w:eastAsia="zh-Hans"/>
              </w:rPr>
            </w:pPr>
            <w:r>
              <w:rPr>
                <w:rFonts w:hint="eastAsia"/>
                <w:lang w:val="en-US" w:eastAsia="zh-Hans"/>
              </w:rPr>
              <w:t>则是模拟学生喜欢的线上空间分享，使用</w:t>
            </w:r>
            <w:r>
              <w:rPr>
                <w:rFonts w:hint="eastAsia" w:ascii="宋体" w:hAnsi="宋体" w:eastAsia="宋体" w:cs="宋体"/>
                <w:lang w:val="en-US" w:eastAsia="zh-Hans"/>
              </w:rPr>
              <w:t>P</w:t>
            </w:r>
            <w:r>
              <w:rPr>
                <w:rFonts w:hint="default" w:ascii="宋体" w:hAnsi="宋体" w:eastAsia="宋体" w:cs="宋体"/>
                <w:lang w:eastAsia="zh-Hans"/>
              </w:rPr>
              <w:t>adlet</w:t>
            </w:r>
            <w:r>
              <w:rPr>
                <w:rFonts w:hint="eastAsia"/>
                <w:lang w:val="en-US" w:eastAsia="zh-Hans"/>
              </w:rPr>
              <w:t>为创建线上班级闪光优势卡片手册</w:t>
            </w:r>
            <w:r>
              <w:rPr>
                <w:rFonts w:hint="default"/>
                <w:lang w:eastAsia="zh-Hans"/>
              </w:rPr>
              <w:t>，</w:t>
            </w:r>
            <w:r>
              <w:rPr>
                <w:rFonts w:hint="eastAsia"/>
                <w:lang w:val="en-US" w:eastAsia="zh-Hans"/>
              </w:rPr>
              <w:t>大家都可以看到和分享</w:t>
            </w:r>
            <w:r>
              <w:rPr>
                <w:rFonts w:hint="default"/>
                <w:lang w:eastAsia="zh-Hans"/>
              </w:rPr>
              <w:t>。</w:t>
            </w:r>
          </w:p>
          <w:p>
            <w:pPr>
              <w:numPr>
                <w:ilvl w:val="0"/>
                <w:numId w:val="4"/>
              </w:numPr>
              <w:spacing w:line="360" w:lineRule="auto"/>
              <w:rPr>
                <w:rFonts w:hint="eastAsia"/>
                <w:lang w:val="en-US" w:eastAsia="zh-Hans"/>
              </w:rPr>
            </w:pPr>
            <w:r>
              <w:rPr>
                <w:rFonts w:hint="eastAsia"/>
                <w:b/>
                <w:bCs/>
                <w:lang w:val="en-US" w:eastAsia="zh-Hans"/>
              </w:rPr>
              <w:t>数据支持的精准测评及指导</w:t>
            </w:r>
          </w:p>
          <w:p>
            <w:pPr>
              <w:numPr>
                <w:ilvl w:val="0"/>
                <w:numId w:val="6"/>
              </w:numPr>
              <w:spacing w:line="360" w:lineRule="auto"/>
              <w:ind w:firstLine="525" w:firstLineChars="250"/>
              <w:rPr>
                <w:rFonts w:hint="eastAsia" w:ascii="宋体" w:hAnsi="宋体" w:eastAsia="宋体" w:cs="宋体"/>
                <w:lang w:val="en-US" w:eastAsia="zh-Hans"/>
              </w:rPr>
            </w:pPr>
            <w:r>
              <w:rPr>
                <w:rFonts w:hint="eastAsia" w:ascii="宋体" w:hAnsi="宋体" w:eastAsia="宋体" w:cs="宋体"/>
                <w:lang w:eastAsia="zh-Hans"/>
              </w:rPr>
              <w:t xml:space="preserve"> </w:t>
            </w:r>
            <w:r>
              <w:rPr>
                <w:rFonts w:hint="eastAsia" w:ascii="宋体" w:hAnsi="宋体" w:eastAsia="宋体" w:cs="宋体"/>
                <w:lang w:val="en-US" w:eastAsia="zh-Hans"/>
              </w:rPr>
              <w:t>智为心理测评数据整理</w:t>
            </w:r>
          </w:p>
          <w:p>
            <w:pPr>
              <w:numPr>
                <w:ilvl w:val="0"/>
                <w:numId w:val="0"/>
              </w:numPr>
              <w:spacing w:line="360" w:lineRule="auto"/>
              <w:ind w:firstLine="525" w:firstLineChars="250"/>
              <w:rPr>
                <w:rFonts w:hint="eastAsia" w:ascii="宋体" w:hAnsi="宋体" w:eastAsia="宋体" w:cs="宋体"/>
                <w:lang w:val="en-US" w:eastAsia="zh-Hans"/>
              </w:rPr>
            </w:pPr>
            <w:r>
              <w:rPr>
                <w:rFonts w:hint="eastAsia" w:ascii="宋体" w:hAnsi="宋体" w:eastAsia="宋体" w:cs="宋体"/>
                <w:lang w:val="en-US" w:eastAsia="zh-Hans"/>
              </w:rPr>
              <w:t>深圳市罗湖区统一采购</w:t>
            </w:r>
            <w:r>
              <w:rPr>
                <w:rFonts w:hint="eastAsia" w:ascii="宋体" w:hAnsi="宋体" w:eastAsia="宋体" w:cs="宋体"/>
                <w:lang w:eastAsia="zh-Hans"/>
              </w:rPr>
              <w:t>，</w:t>
            </w:r>
            <w:r>
              <w:rPr>
                <w:rFonts w:hint="eastAsia" w:ascii="宋体" w:hAnsi="宋体" w:eastAsia="宋体" w:cs="宋体"/>
                <w:lang w:val="en-US" w:eastAsia="zh-Hans"/>
              </w:rPr>
              <w:t>可以用于学生心理普查</w:t>
            </w:r>
            <w:r>
              <w:rPr>
                <w:rFonts w:hint="eastAsia" w:ascii="宋体" w:hAnsi="宋体" w:eastAsia="宋体" w:cs="宋体"/>
                <w:lang w:eastAsia="zh-Hans"/>
              </w:rPr>
              <w:t>，</w:t>
            </w:r>
            <w:r>
              <w:rPr>
                <w:rFonts w:hint="eastAsia" w:ascii="宋体" w:hAnsi="宋体" w:eastAsia="宋体" w:cs="宋体"/>
                <w:lang w:val="en-US" w:eastAsia="zh-Hans"/>
              </w:rPr>
              <w:t>个性化心理测评等</w:t>
            </w:r>
            <w:r>
              <w:rPr>
                <w:rFonts w:hint="eastAsia" w:ascii="宋体" w:hAnsi="宋体" w:eastAsia="宋体" w:cs="宋体"/>
                <w:lang w:eastAsia="zh-Hans"/>
              </w:rPr>
              <w:t>。</w:t>
            </w:r>
            <w:r>
              <w:rPr>
                <w:rFonts w:hint="eastAsia" w:ascii="宋体" w:hAnsi="宋体" w:eastAsia="宋体" w:cs="宋体"/>
                <w:lang w:val="en-US" w:eastAsia="zh-Hans"/>
              </w:rPr>
              <w:t>总结年级</w:t>
            </w:r>
            <w:r>
              <w:rPr>
                <w:rFonts w:hint="eastAsia" w:ascii="宋体" w:hAnsi="宋体" w:eastAsia="宋体" w:cs="宋体"/>
                <w:lang w:eastAsia="zh-Hans"/>
              </w:rPr>
              <w:t>，</w:t>
            </w:r>
            <w:r>
              <w:rPr>
                <w:rFonts w:hint="eastAsia" w:ascii="宋体" w:hAnsi="宋体" w:eastAsia="宋体" w:cs="宋体"/>
                <w:lang w:val="en-US" w:eastAsia="zh-Hans"/>
              </w:rPr>
              <w:t>班级以及个别的学生的心理普查数据</w:t>
            </w:r>
            <w:r>
              <w:rPr>
                <w:rFonts w:hint="eastAsia" w:ascii="宋体" w:hAnsi="宋体" w:eastAsia="宋体" w:cs="宋体"/>
                <w:lang w:eastAsia="zh-Hans"/>
              </w:rPr>
              <w:t>，</w:t>
            </w:r>
            <w:r>
              <w:rPr>
                <w:rFonts w:hint="eastAsia" w:ascii="宋体" w:hAnsi="宋体" w:eastAsia="宋体" w:cs="宋体"/>
                <w:lang w:val="en-US" w:eastAsia="zh-Hans"/>
              </w:rPr>
              <w:t>结合学生的</w:t>
            </w:r>
            <w:r>
              <w:rPr>
                <w:rFonts w:hint="eastAsia" w:ascii="宋体" w:hAnsi="宋体" w:cs="宋体"/>
                <w:lang w:val="en-US" w:eastAsia="zh-Hans"/>
              </w:rPr>
              <w:t>实际情况</w:t>
            </w:r>
            <w:r>
              <w:rPr>
                <w:rFonts w:hint="default" w:ascii="宋体" w:hAnsi="宋体" w:cs="宋体"/>
                <w:lang w:eastAsia="zh-Hans"/>
              </w:rPr>
              <w:t>，</w:t>
            </w:r>
            <w:r>
              <w:rPr>
                <w:rFonts w:hint="eastAsia" w:ascii="宋体" w:hAnsi="宋体" w:cs="宋体"/>
                <w:lang w:val="en-US" w:eastAsia="zh-Hans"/>
              </w:rPr>
              <w:t>有效精准备课</w:t>
            </w:r>
            <w:r>
              <w:rPr>
                <w:rFonts w:hint="default" w:ascii="宋体" w:hAnsi="宋体" w:cs="宋体"/>
                <w:lang w:eastAsia="zh-Hans"/>
              </w:rPr>
              <w:t>。</w:t>
            </w:r>
          </w:p>
          <w:p>
            <w:pPr>
              <w:numPr>
                <w:ilvl w:val="0"/>
                <w:numId w:val="6"/>
              </w:numPr>
              <w:spacing w:line="360" w:lineRule="auto"/>
              <w:ind w:firstLine="525" w:firstLineChars="250"/>
              <w:rPr>
                <w:rFonts w:hint="eastAsia" w:ascii="宋体" w:hAnsi="宋体" w:eastAsia="宋体" w:cs="宋体"/>
                <w:lang w:val="en-US" w:eastAsia="zh-Hans"/>
              </w:rPr>
            </w:pPr>
            <w:r>
              <w:rPr>
                <w:rFonts w:hint="eastAsia" w:ascii="宋体" w:hAnsi="宋体" w:eastAsia="宋体" w:cs="宋体"/>
                <w:lang w:eastAsia="zh-Hans"/>
              </w:rPr>
              <w:t xml:space="preserve"> </w:t>
            </w:r>
            <w:r>
              <w:rPr>
                <w:rFonts w:hint="eastAsia" w:ascii="宋体" w:hAnsi="宋体" w:eastAsia="宋体" w:cs="宋体"/>
                <w:lang w:val="en-US" w:eastAsia="zh-Hans"/>
              </w:rPr>
              <w:t>C</w:t>
            </w:r>
            <w:r>
              <w:rPr>
                <w:rFonts w:hint="eastAsia" w:ascii="宋体" w:hAnsi="宋体" w:eastAsia="宋体" w:cs="宋体"/>
                <w:lang w:eastAsia="zh-Hans"/>
              </w:rPr>
              <w:t>lass</w:t>
            </w:r>
            <w:r>
              <w:rPr>
                <w:rFonts w:hint="eastAsia" w:ascii="宋体" w:hAnsi="宋体" w:eastAsia="宋体" w:cs="宋体"/>
                <w:lang w:val="en-US" w:eastAsia="zh-Hans"/>
              </w:rPr>
              <w:t>I</w:t>
            </w:r>
            <w:r>
              <w:rPr>
                <w:rFonts w:hint="eastAsia" w:ascii="宋体" w:hAnsi="宋体" w:eastAsia="宋体" w:cs="宋体"/>
                <w:lang w:eastAsia="zh-Hans"/>
              </w:rPr>
              <w:t xml:space="preserve">n </w:t>
            </w:r>
            <w:r>
              <w:rPr>
                <w:rFonts w:hint="eastAsia" w:ascii="宋体" w:hAnsi="宋体" w:eastAsia="宋体" w:cs="宋体"/>
                <w:lang w:val="en-US" w:eastAsia="zh-Hans"/>
              </w:rPr>
              <w:t>作业收集功能</w:t>
            </w:r>
          </w:p>
          <w:p>
            <w:pPr>
              <w:numPr>
                <w:ilvl w:val="0"/>
                <w:numId w:val="0"/>
              </w:numPr>
              <w:spacing w:line="360" w:lineRule="auto"/>
              <w:ind w:firstLine="525" w:firstLineChars="250"/>
              <w:rPr>
                <w:rFonts w:hint="eastAsia" w:ascii="宋体" w:hAnsi="宋体" w:eastAsia="宋体" w:cs="宋体"/>
                <w:lang w:eastAsia="zh-Hans"/>
              </w:rPr>
            </w:pPr>
            <w:r>
              <w:rPr>
                <w:rFonts w:hint="eastAsia" w:ascii="宋体" w:hAnsi="宋体" w:eastAsia="宋体" w:cs="宋体"/>
                <w:lang w:val="en-US" w:eastAsia="zh-Hans"/>
              </w:rPr>
              <w:t>结合学生课前课后的作业提交数量以及相关内容</w:t>
            </w:r>
            <w:r>
              <w:rPr>
                <w:rFonts w:hint="eastAsia" w:ascii="宋体" w:hAnsi="宋体" w:eastAsia="宋体" w:cs="宋体"/>
                <w:lang w:eastAsia="zh-Hans"/>
              </w:rPr>
              <w:t>，</w:t>
            </w:r>
            <w:r>
              <w:rPr>
                <w:rFonts w:hint="eastAsia" w:ascii="宋体" w:hAnsi="宋体" w:eastAsia="宋体" w:cs="宋体"/>
                <w:lang w:val="en-US" w:eastAsia="zh-Hans"/>
              </w:rPr>
              <w:t>通过后台的作业批改</w:t>
            </w:r>
            <w:r>
              <w:rPr>
                <w:rFonts w:hint="eastAsia" w:ascii="宋体" w:hAnsi="宋体" w:eastAsia="宋体" w:cs="宋体"/>
                <w:lang w:eastAsia="zh-Hans"/>
              </w:rPr>
              <w:t>，</w:t>
            </w:r>
            <w:r>
              <w:rPr>
                <w:rFonts w:hint="eastAsia" w:ascii="宋体" w:hAnsi="宋体" w:eastAsia="宋体" w:cs="宋体"/>
                <w:lang w:val="en-US" w:eastAsia="zh-Hans"/>
              </w:rPr>
              <w:t>优秀作业推送分享等</w:t>
            </w:r>
            <w:r>
              <w:rPr>
                <w:rFonts w:hint="eastAsia" w:ascii="宋体" w:hAnsi="宋体" w:eastAsia="宋体" w:cs="宋体"/>
                <w:lang w:eastAsia="zh-Hans"/>
              </w:rPr>
              <w:t>，</w:t>
            </w:r>
            <w:r>
              <w:rPr>
                <w:rFonts w:hint="eastAsia" w:ascii="宋体" w:hAnsi="宋体" w:eastAsia="宋体" w:cs="宋体"/>
                <w:lang w:val="en-US" w:eastAsia="zh-Hans"/>
              </w:rPr>
              <w:t>为学生提供更准确的个性化指导</w:t>
            </w:r>
            <w:r>
              <w:rPr>
                <w:rFonts w:hint="eastAsia" w:ascii="宋体" w:hAnsi="宋体" w:eastAsia="宋体" w:cs="宋体"/>
                <w:lang w:eastAsia="zh-Hans"/>
              </w:rPr>
              <w:t>。</w:t>
            </w:r>
          </w:p>
          <w:p>
            <w:pPr>
              <w:numPr>
                <w:ilvl w:val="0"/>
                <w:numId w:val="6"/>
              </w:numPr>
              <w:spacing w:line="360" w:lineRule="auto"/>
              <w:ind w:firstLine="525" w:firstLineChars="250"/>
              <w:rPr>
                <w:rFonts w:hint="eastAsia" w:ascii="宋体" w:hAnsi="宋体" w:eastAsia="宋体" w:cs="宋体"/>
                <w:lang w:eastAsia="zh-Hans"/>
              </w:rPr>
            </w:pPr>
            <w:r>
              <w:rPr>
                <w:rFonts w:hint="eastAsia" w:ascii="宋体" w:hAnsi="宋体" w:eastAsia="宋体" w:cs="宋体"/>
                <w:lang w:eastAsia="zh-Hans"/>
              </w:rPr>
              <w:t xml:space="preserve"> </w:t>
            </w:r>
            <w:r>
              <w:rPr>
                <w:rFonts w:hint="eastAsia" w:ascii="宋体" w:hAnsi="宋体" w:eastAsia="宋体" w:cs="宋体"/>
                <w:lang w:val="en-US" w:eastAsia="zh-Hans"/>
              </w:rPr>
              <w:t>P</w:t>
            </w:r>
            <w:r>
              <w:rPr>
                <w:rFonts w:hint="eastAsia" w:ascii="宋体" w:hAnsi="宋体" w:eastAsia="宋体" w:cs="宋体"/>
                <w:lang w:eastAsia="zh-Hans"/>
              </w:rPr>
              <w:t>adlet</w:t>
            </w:r>
            <w:r>
              <w:rPr>
                <w:rFonts w:hint="eastAsia" w:ascii="宋体" w:hAnsi="宋体" w:eastAsia="宋体" w:cs="宋体"/>
                <w:lang w:val="en-US" w:eastAsia="zh-Hans"/>
              </w:rPr>
              <w:t>的集体分享功能</w:t>
            </w:r>
          </w:p>
          <w:p>
            <w:pPr>
              <w:numPr>
                <w:ilvl w:val="0"/>
                <w:numId w:val="0"/>
              </w:numPr>
              <w:spacing w:line="360" w:lineRule="auto"/>
              <w:ind w:firstLine="525" w:firstLineChars="250"/>
            </w:pPr>
            <w:r>
              <w:rPr>
                <w:rFonts w:hint="eastAsia" w:ascii="宋体" w:hAnsi="宋体" w:eastAsia="宋体" w:cs="宋体"/>
                <w:lang w:val="en-US" w:eastAsia="zh-Hans"/>
              </w:rPr>
              <w:t>可以通过每位同学的分享</w:t>
            </w:r>
            <w:r>
              <w:rPr>
                <w:rFonts w:hint="eastAsia" w:ascii="宋体" w:hAnsi="宋体" w:eastAsia="宋体" w:cs="宋体"/>
                <w:lang w:eastAsia="zh-Hans"/>
              </w:rPr>
              <w:t>，</w:t>
            </w:r>
            <w:r>
              <w:rPr>
                <w:rFonts w:hint="eastAsia" w:ascii="宋体" w:hAnsi="宋体" w:eastAsia="宋体" w:cs="宋体"/>
                <w:lang w:val="en-US" w:eastAsia="zh-Hans"/>
              </w:rPr>
              <w:t>收集学生的所得所获</w:t>
            </w:r>
            <w:r>
              <w:rPr>
                <w:rFonts w:hint="eastAsia" w:ascii="宋体" w:hAnsi="宋体" w:eastAsia="宋体" w:cs="宋体"/>
                <w:lang w:eastAsia="zh-Hans"/>
              </w:rPr>
              <w:t>，</w:t>
            </w:r>
            <w:r>
              <w:rPr>
                <w:rFonts w:hint="eastAsia" w:ascii="宋体" w:hAnsi="宋体" w:eastAsia="宋体" w:cs="宋体"/>
                <w:lang w:val="en-US" w:eastAsia="zh-Hans"/>
              </w:rPr>
              <w:t>以及看到卡片的点赞数量</w:t>
            </w:r>
            <w:r>
              <w:rPr>
                <w:rFonts w:hint="eastAsia" w:ascii="宋体" w:hAnsi="宋体" w:eastAsia="宋体" w:cs="宋体"/>
                <w:lang w:eastAsia="zh-Hans"/>
              </w:rPr>
              <w:t>，</w:t>
            </w:r>
            <w:r>
              <w:rPr>
                <w:rFonts w:hint="eastAsia" w:ascii="宋体" w:hAnsi="宋体" w:eastAsia="宋体" w:cs="宋体"/>
                <w:lang w:val="en-US" w:eastAsia="zh-Hans"/>
              </w:rPr>
              <w:t>通过产生的这些额外的数据来理解学生的情况</w:t>
            </w:r>
            <w:r>
              <w:rPr>
                <w:rFonts w:hint="eastAsia" w:ascii="宋体" w:hAnsi="宋体" w:eastAsia="宋体" w:cs="宋体"/>
                <w:lang w:eastAsia="zh-Hans"/>
              </w:rPr>
              <w:t>，</w:t>
            </w:r>
            <w:r>
              <w:rPr>
                <w:rFonts w:hint="eastAsia" w:ascii="宋体" w:hAnsi="宋体" w:eastAsia="宋体" w:cs="宋体"/>
                <w:lang w:val="en-US" w:eastAsia="zh-Hans"/>
              </w:rPr>
              <w:t>有利于开展进一步的教育教学工作</w:t>
            </w:r>
            <w:r>
              <w:rPr>
                <w:rFonts w:hint="eastAsia" w:ascii="宋体" w:hAnsi="宋体" w:eastAsia="宋体" w:cs="宋体"/>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rPr>
              <w:t>教学活动设计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522" w:type="dxa"/>
            <w:gridSpan w:val="7"/>
            <w:noWrap w:val="0"/>
            <w:vAlign w:val="top"/>
          </w:tcPr>
          <w:tbl>
            <w:tblPr>
              <w:tblStyle w:val="5"/>
              <w:tblpPr w:leftFromText="180" w:rightFromText="180" w:vertAnchor="text" w:horzAnchor="page" w:tblpX="210" w:tblpY="183"/>
              <w:tblOverlap w:val="never"/>
              <w:tblW w:w="496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1715"/>
              <w:gridCol w:w="1634"/>
              <w:gridCol w:w="1443"/>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1344"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教学环节</w:t>
                  </w:r>
                </w:p>
              </w:tc>
              <w:tc>
                <w:tcPr>
                  <w:tcW w:w="1040"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教师活动</w:t>
                  </w:r>
                </w:p>
              </w:tc>
              <w:tc>
                <w:tcPr>
                  <w:tcW w:w="991"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学生活动</w:t>
                  </w:r>
                </w:p>
              </w:tc>
              <w:tc>
                <w:tcPr>
                  <w:tcW w:w="875"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设计意图</w:t>
                  </w:r>
                </w:p>
              </w:tc>
              <w:tc>
                <w:tcPr>
                  <w:tcW w:w="746" w:type="pct"/>
                  <w:vAlign w:val="center"/>
                </w:tcPr>
                <w:p>
                  <w:pPr>
                    <w:jc w:val="center"/>
                    <w:rPr>
                      <w:rFonts w:hint="eastAsia" w:ascii="宋体" w:hAnsi="宋体" w:eastAsia="宋体" w:cs="宋体"/>
                      <w:b/>
                      <w:sz w:val="21"/>
                      <w:szCs w:val="21"/>
                    </w:rPr>
                  </w:pPr>
                  <w:r>
                    <w:rPr>
                      <w:rFonts w:hint="eastAsia" w:ascii="宋体" w:hAnsi="宋体" w:eastAsia="宋体" w:cs="宋体"/>
                      <w:b/>
                      <w:sz w:val="21"/>
                      <w:szCs w:val="21"/>
                    </w:rPr>
                    <w:t>媒体作用及分析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5" w:hRule="atLeast"/>
              </w:trPr>
              <w:tc>
                <w:tcPr>
                  <w:tcW w:w="1344"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rPr>
                  </w:pPr>
                  <w:r>
                    <w:rPr>
                      <w:rFonts w:hint="eastAsia"/>
                      <w:lang w:eastAsia="zh-Hans"/>
                    </w:rPr>
                    <w:drawing>
                      <wp:anchor distT="0" distB="0" distL="114300" distR="114300" simplePos="0" relativeHeight="251658240" behindDoc="0" locked="0" layoutInCell="1" allowOverlap="1">
                        <wp:simplePos x="0" y="0"/>
                        <wp:positionH relativeFrom="column">
                          <wp:posOffset>-12065</wp:posOffset>
                        </wp:positionH>
                        <wp:positionV relativeFrom="page">
                          <wp:posOffset>241935</wp:posOffset>
                        </wp:positionV>
                        <wp:extent cx="1200150" cy="1428115"/>
                        <wp:effectExtent l="0" t="0" r="19050" b="19685"/>
                        <wp:wrapTopAndBottom/>
                        <wp:docPr id="1" name="图片 1" descr="1655024756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5024756973"/>
                                <pic:cNvPicPr>
                                  <a:picLocks noChangeAspect="1"/>
                                </pic:cNvPicPr>
                              </pic:nvPicPr>
                              <pic:blipFill>
                                <a:blip r:embed="rId4"/>
                                <a:stretch>
                                  <a:fillRect/>
                                </a:stretch>
                              </pic:blipFill>
                              <pic:spPr>
                                <a:xfrm>
                                  <a:off x="0" y="0"/>
                                  <a:ext cx="1200150" cy="1428115"/>
                                </a:xfrm>
                                <a:prstGeom prst="rect">
                                  <a:avLst/>
                                </a:prstGeom>
                              </pic:spPr>
                            </pic:pic>
                          </a:graphicData>
                        </a:graphic>
                      </wp:anchor>
                    </w:drawing>
                  </w:r>
                  <w:r>
                    <w:rPr>
                      <w:rFonts w:hint="eastAsia" w:ascii="宋体" w:hAnsi="宋体" w:eastAsia="宋体" w:cs="宋体"/>
                      <w:sz w:val="21"/>
                      <w:szCs w:val="21"/>
                      <w:lang w:val="en-US" w:eastAsia="zh-Hans"/>
                    </w:rPr>
                    <w:t>课前信息收集</w:t>
                  </w:r>
                </w:p>
              </w:tc>
              <w:tc>
                <w:tcPr>
                  <w:tcW w:w="1040"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利用定量</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心理普查</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和定性</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高光时刻作文</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不同的角度收集课前数据</w:t>
                  </w:r>
                  <w:r>
                    <w:rPr>
                      <w:rFonts w:hint="default" w:ascii="宋体" w:hAnsi="宋体" w:eastAsia="宋体" w:cs="宋体"/>
                      <w:sz w:val="21"/>
                      <w:szCs w:val="21"/>
                      <w:lang w:eastAsia="zh-Hans"/>
                    </w:rPr>
                    <w:t>。</w:t>
                  </w:r>
                </w:p>
              </w:tc>
              <w:tc>
                <w:tcPr>
                  <w:tcW w:w="991"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学生在课前写一篇150-200字的“高光故事时刻”小作文</w:t>
                  </w:r>
                  <w:r>
                    <w:rPr>
                      <w:rFonts w:hint="default" w:ascii="宋体" w:hAnsi="宋体" w:eastAsia="宋体" w:cs="宋体"/>
                      <w:sz w:val="21"/>
                      <w:szCs w:val="21"/>
                      <w:lang w:eastAsia="zh-Hans"/>
                    </w:rPr>
                    <w:t>。</w:t>
                  </w:r>
                </w:p>
              </w:tc>
              <w:tc>
                <w:tcPr>
                  <w:tcW w:w="875"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更好地了解每个学生的个人优势情以便在课堂上进行积极引导与评价</w:t>
                  </w:r>
                  <w:r>
                    <w:rPr>
                      <w:rFonts w:hint="default" w:ascii="宋体" w:hAnsi="宋体" w:eastAsia="宋体" w:cs="宋体"/>
                      <w:sz w:val="21"/>
                      <w:szCs w:val="21"/>
                      <w:lang w:eastAsia="zh-Hans"/>
                    </w:rPr>
                    <w:t>。</w:t>
                  </w:r>
                </w:p>
              </w:tc>
              <w:tc>
                <w:tcPr>
                  <w:tcW w:w="746" w:type="pct"/>
                  <w:vAlign w:val="center"/>
                </w:tcPr>
                <w:p>
                  <w:pPr>
                    <w:jc w:val="left"/>
                    <w:rPr>
                      <w:rFonts w:hint="eastAsia" w:ascii="宋体" w:hAnsi="宋体" w:eastAsia="宋体" w:cs="宋体"/>
                      <w:lang w:eastAsia="zh-Hans"/>
                    </w:rPr>
                  </w:pPr>
                </w:p>
                <w:p>
                  <w:pPr>
                    <w:jc w:val="left"/>
                    <w:rPr>
                      <w:rFonts w:hint="eastAsia" w:ascii="宋体" w:hAnsi="宋体" w:eastAsia="宋体" w:cs="宋体"/>
                      <w:lang w:eastAsia="zh-Hans"/>
                    </w:rPr>
                  </w:pPr>
                  <w:r>
                    <w:rPr>
                      <w:rFonts w:hint="eastAsia" w:ascii="宋体" w:hAnsi="宋体" w:eastAsia="宋体" w:cs="宋体"/>
                      <w:lang w:eastAsia="zh-Hans"/>
                    </w:rPr>
                    <w:t>ClassIn</w:t>
                  </w:r>
                </w:p>
                <w:p>
                  <w:pPr>
                    <w:jc w:val="left"/>
                    <w:rPr>
                      <w:rFonts w:hint="eastAsia" w:ascii="宋体" w:hAnsi="宋体" w:eastAsia="宋体" w:cs="宋体"/>
                      <w:lang w:val="en-US" w:eastAsia="zh-Hans"/>
                    </w:rPr>
                  </w:pPr>
                  <w:r>
                    <w:rPr>
                      <w:rFonts w:hint="eastAsia" w:ascii="宋体" w:hAnsi="宋体" w:eastAsia="宋体" w:cs="宋体"/>
                      <w:lang w:val="en-US" w:eastAsia="zh-Hans"/>
                    </w:rPr>
                    <w:t>作业功能</w:t>
                  </w:r>
                </w:p>
                <w:p>
                  <w:pPr>
                    <w:pStyle w:val="2"/>
                    <w:ind w:firstLine="315" w:firstLineChars="150"/>
                    <w:jc w:val="left"/>
                    <w:rPr>
                      <w:rFonts w:hint="eastAsia" w:ascii="宋体" w:hAnsi="宋体" w:eastAsia="宋体" w:cs="宋体"/>
                      <w:sz w:val="21"/>
                      <w:szCs w:val="21"/>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344"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rPr>
                  </w:pPr>
                  <w:r>
                    <w:rPr>
                      <w:rFonts w:hint="eastAsia"/>
                    </w:rPr>
                    <w:drawing>
                      <wp:anchor distT="0" distB="0" distL="114300" distR="114300" simplePos="0" relativeHeight="251659264" behindDoc="0" locked="0" layoutInCell="1" allowOverlap="1">
                        <wp:simplePos x="0" y="0"/>
                        <wp:positionH relativeFrom="column">
                          <wp:posOffset>-29210</wp:posOffset>
                        </wp:positionH>
                        <wp:positionV relativeFrom="page">
                          <wp:posOffset>261620</wp:posOffset>
                        </wp:positionV>
                        <wp:extent cx="1148715" cy="1688465"/>
                        <wp:effectExtent l="0" t="0" r="19685" b="13335"/>
                        <wp:wrapTopAndBottom/>
                        <wp:docPr id="2" name="图片 2" descr="企业微信截图_3652d3ec-fdda-4a96-9930-802884ddb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企业微信截图_3652d3ec-fdda-4a96-9930-802884ddb898"/>
                                <pic:cNvPicPr>
                                  <a:picLocks noChangeAspect="1"/>
                                </pic:cNvPicPr>
                              </pic:nvPicPr>
                              <pic:blipFill>
                                <a:blip r:embed="rId5"/>
                                <a:stretch>
                                  <a:fillRect/>
                                </a:stretch>
                              </pic:blipFill>
                              <pic:spPr>
                                <a:xfrm>
                                  <a:off x="0" y="0"/>
                                  <a:ext cx="1148715" cy="1688465"/>
                                </a:xfrm>
                                <a:prstGeom prst="rect">
                                  <a:avLst/>
                                </a:prstGeom>
                              </pic:spPr>
                            </pic:pic>
                          </a:graphicData>
                        </a:graphic>
                      </wp:anchor>
                    </w:drawing>
                  </w:r>
                  <w:r>
                    <w:rPr>
                      <w:rFonts w:hint="eastAsia"/>
                      <w:lang w:val="en-US" w:eastAsia="zh-Hans"/>
                    </w:rPr>
                    <w:t>猜猜我是谁</w:t>
                  </w:r>
                </w:p>
              </w:tc>
              <w:tc>
                <w:tcPr>
                  <w:tcW w:w="1040" w:type="pct"/>
                  <w:vAlign w:val="center"/>
                </w:tcPr>
                <w:p>
                  <w:pPr>
                    <w:jc w:val="left"/>
                    <w:rPr>
                      <w:rFonts w:hint="eastAsia"/>
                      <w:lang w:val="en-US" w:eastAsia="zh-Hans"/>
                    </w:rPr>
                  </w:pPr>
                </w:p>
                <w:p>
                  <w:pPr>
                    <w:jc w:val="left"/>
                    <w:rPr>
                      <w:rFonts w:hint="eastAsia"/>
                      <w:lang w:val="en-US" w:eastAsia="zh-Hans"/>
                    </w:rPr>
                  </w:pPr>
                </w:p>
                <w:p>
                  <w:pPr>
                    <w:jc w:val="left"/>
                    <w:rPr>
                      <w:rFonts w:hint="eastAsia"/>
                      <w:lang w:val="en-US" w:eastAsia="zh-Hans"/>
                    </w:rPr>
                  </w:pPr>
                </w:p>
                <w:p>
                  <w:pPr>
                    <w:jc w:val="left"/>
                    <w:rPr>
                      <w:rFonts w:hint="eastAsia"/>
                      <w:lang w:eastAsia="zh-Hans"/>
                    </w:rPr>
                  </w:pPr>
                  <w:r>
                    <w:rPr>
                      <w:rFonts w:hint="eastAsia"/>
                      <w:lang w:val="en-US" w:eastAsia="zh-Hans"/>
                    </w:rPr>
                    <w:t>展示学生的高光小故事</w:t>
                  </w:r>
                  <w:r>
                    <w:rPr>
                      <w:rFonts w:hint="eastAsia"/>
                      <w:lang w:eastAsia="zh-Hans"/>
                    </w:rPr>
                    <w:t>，</w:t>
                  </w:r>
                  <w:r>
                    <w:rPr>
                      <w:rFonts w:hint="eastAsia"/>
                      <w:lang w:val="en-US" w:eastAsia="zh-Hans"/>
                    </w:rPr>
                    <w:t>让学生猜一猜每段“高光故事时刻”背后是哪位同学</w:t>
                  </w:r>
                  <w:r>
                    <w:rPr>
                      <w:rFonts w:hint="eastAsia"/>
                      <w:lang w:eastAsia="zh-Hans"/>
                    </w:rPr>
                    <w:t>？</w:t>
                  </w:r>
                </w:p>
                <w:p>
                  <w:pPr>
                    <w:pStyle w:val="2"/>
                    <w:rPr>
                      <w:rFonts w:hint="eastAsia"/>
                      <w:lang w:eastAsia="zh-Hans"/>
                    </w:rPr>
                  </w:pPr>
                </w:p>
                <w:p>
                  <w:pPr>
                    <w:rPr>
                      <w:rFonts w:hint="eastAsia"/>
                      <w:lang w:val="en-US" w:eastAsia="zh-Hans"/>
                    </w:rPr>
                  </w:pPr>
                </w:p>
              </w:tc>
              <w:tc>
                <w:tcPr>
                  <w:tcW w:w="991" w:type="pct"/>
                  <w:vAlign w:val="center"/>
                </w:tcPr>
                <w:p>
                  <w:pPr>
                    <w:jc w:val="left"/>
                    <w:rPr>
                      <w:rFonts w:hint="eastAsia" w:ascii="宋体" w:hAnsi="宋体" w:eastAsia="宋体" w:cs="宋体"/>
                      <w:b/>
                      <w:sz w:val="21"/>
                      <w:szCs w:val="21"/>
                      <w:lang w:val="en-US" w:eastAsia="zh-Hans"/>
                    </w:rPr>
                  </w:pPr>
                  <w:r>
                    <w:rPr>
                      <w:rFonts w:hint="eastAsia" w:ascii="宋体" w:hAnsi="宋体" w:eastAsia="宋体" w:cs="宋体"/>
                      <w:sz w:val="21"/>
                      <w:szCs w:val="21"/>
                      <w:lang w:val="en-US" w:eastAsia="zh-Hans"/>
                    </w:rPr>
                    <w:t>学生举手抢答</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答对的学生给予线上小奖励</w:t>
                  </w:r>
                  <w:r>
                    <w:rPr>
                      <w:rFonts w:hint="eastAsia" w:ascii="宋体" w:hAnsi="宋体" w:eastAsia="宋体" w:cs="宋体"/>
                      <w:sz w:val="21"/>
                      <w:szCs w:val="21"/>
                      <w:lang w:eastAsia="zh-Hans"/>
                    </w:rPr>
                    <w:t>。</w:t>
                  </w:r>
                </w:p>
              </w:tc>
              <w:tc>
                <w:tcPr>
                  <w:tcW w:w="875"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导入游戏</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让学生可以尽快进入到这节课的节奏和氛围</w:t>
                  </w:r>
                  <w:r>
                    <w:rPr>
                      <w:rFonts w:hint="eastAsia" w:ascii="宋体" w:hAnsi="宋体" w:eastAsia="宋体" w:cs="宋体"/>
                      <w:sz w:val="21"/>
                      <w:szCs w:val="21"/>
                      <w:lang w:eastAsia="zh-Hans"/>
                    </w:rPr>
                    <w:t>。</w:t>
                  </w:r>
                </w:p>
              </w:tc>
              <w:tc>
                <w:tcPr>
                  <w:tcW w:w="746" w:type="pct"/>
                  <w:vAlign w:val="center"/>
                </w:tcPr>
                <w:p>
                  <w:pPr>
                    <w:jc w:val="left"/>
                    <w:rPr>
                      <w:rFonts w:hint="eastAsia" w:ascii="宋体" w:hAnsi="宋体" w:eastAsia="宋体" w:cs="宋体"/>
                      <w:lang w:eastAsia="zh-Hans"/>
                    </w:rPr>
                  </w:pPr>
                  <w:r>
                    <w:rPr>
                      <w:rFonts w:hint="eastAsia" w:ascii="宋体" w:hAnsi="宋体" w:eastAsia="宋体" w:cs="宋体"/>
                      <w:lang w:eastAsia="zh-Hans"/>
                    </w:rPr>
                    <w:t>ClassIn</w:t>
                  </w:r>
                </w:p>
                <w:p>
                  <w:pPr>
                    <w:jc w:val="left"/>
                    <w:rPr>
                      <w:rFonts w:hint="eastAsia" w:ascii="宋体" w:hAnsi="宋体" w:eastAsia="宋体" w:cs="宋体"/>
                      <w:lang w:val="en-US" w:eastAsia="zh-Hans"/>
                    </w:rPr>
                  </w:pPr>
                  <w:r>
                    <w:rPr>
                      <w:rFonts w:hint="eastAsia" w:ascii="宋体" w:hAnsi="宋体" w:eastAsia="宋体" w:cs="宋体"/>
                      <w:lang w:val="en-US" w:eastAsia="zh-Hans"/>
                    </w:rPr>
                    <w:t>举手功能</w:t>
                  </w:r>
                  <w:r>
                    <w:rPr>
                      <w:rFonts w:hint="eastAsia" w:ascii="宋体" w:hAnsi="宋体" w:eastAsia="宋体" w:cs="宋体"/>
                      <w:lang w:eastAsia="zh-Hans"/>
                    </w:rPr>
                    <w:t>，</w:t>
                  </w:r>
                  <w:r>
                    <w:rPr>
                      <w:rFonts w:hint="eastAsia" w:ascii="宋体" w:hAnsi="宋体" w:eastAsia="宋体" w:cs="宋体"/>
                      <w:lang w:val="en-US" w:eastAsia="zh-Hans"/>
                    </w:rPr>
                    <w:t>奖杯功能</w:t>
                  </w:r>
                </w:p>
                <w:p>
                  <w:pPr>
                    <w:pStyle w:val="2"/>
                    <w:ind w:firstLine="480" w:firstLineChars="150"/>
                    <w:jc w:val="left"/>
                    <w:rPr>
                      <w:rFonts w:hint="eastAsia" w:ascii="宋体" w:hAnsi="宋体" w:eastAsia="宋体" w:cs="宋体"/>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9" w:hRule="atLeast"/>
              </w:trPr>
              <w:tc>
                <w:tcPr>
                  <w:tcW w:w="1344"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sz w:val="21"/>
                      <w:szCs w:val="21"/>
                    </w:rPr>
                  </w:pPr>
                  <w:r>
                    <w:rPr>
                      <w:rFonts w:hint="eastAsia" w:ascii="宋体" w:hAnsi="宋体" w:eastAsia="宋体" w:cs="宋体"/>
                      <w:sz w:val="21"/>
                      <w:szCs w:val="21"/>
                    </w:rPr>
                    <w:t>了解优势</w:t>
                  </w:r>
                  <w:r>
                    <w:rPr>
                      <w:rFonts w:hint="eastAsia" w:ascii="宋体" w:hAnsi="宋体" w:eastAsia="宋体" w:cs="宋体"/>
                      <w:b/>
                      <w:sz w:val="21"/>
                      <w:szCs w:val="21"/>
                    </w:rPr>
                    <w:drawing>
                      <wp:inline distT="0" distB="0" distL="114300" distR="114300">
                        <wp:extent cx="1202055" cy="1492885"/>
                        <wp:effectExtent l="0" t="0" r="17145" b="5715"/>
                        <wp:docPr id="4"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
                                <pic:cNvPicPr>
                                  <a:picLocks noChangeAspect="1"/>
                                </pic:cNvPicPr>
                              </pic:nvPicPr>
                              <pic:blipFill>
                                <a:blip r:embed="rId6"/>
                                <a:stretch>
                                  <a:fillRect/>
                                </a:stretch>
                              </pic:blipFill>
                              <pic:spPr>
                                <a:xfrm>
                                  <a:off x="0" y="0"/>
                                  <a:ext cx="1202055" cy="1492885"/>
                                </a:xfrm>
                                <a:prstGeom prst="rect">
                                  <a:avLst/>
                                </a:prstGeom>
                              </pic:spPr>
                            </pic:pic>
                          </a:graphicData>
                        </a:graphic>
                      </wp:inline>
                    </w:drawing>
                  </w:r>
                </w:p>
              </w:tc>
              <w:tc>
                <w:tcPr>
                  <w:tcW w:w="1040"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sz w:val="21"/>
                      <w:szCs w:val="21"/>
                    </w:rPr>
                  </w:pPr>
                  <w:r>
                    <w:rPr>
                      <w:rFonts w:hint="eastAsia" w:ascii="宋体" w:hAnsi="宋体" w:eastAsia="宋体" w:cs="宋体"/>
                      <w:sz w:val="21"/>
                      <w:szCs w:val="21"/>
                    </w:rPr>
                    <w:t>简单介绍积极心理学家归类出来的24类性格优势</w:t>
                  </w:r>
                  <w:r>
                    <w:rPr>
                      <w:rFonts w:hint="default" w:ascii="宋体" w:hAnsi="宋体" w:eastAsia="宋体" w:cs="宋体"/>
                      <w:sz w:val="21"/>
                      <w:szCs w:val="21"/>
                    </w:rPr>
                    <w:t>。</w:t>
                  </w:r>
                  <w:r>
                    <w:rPr>
                      <w:rFonts w:hint="eastAsia" w:ascii="宋体" w:hAnsi="宋体" w:eastAsia="宋体" w:cs="宋体"/>
                      <w:sz w:val="21"/>
                      <w:szCs w:val="21"/>
                      <w:lang w:val="en-US" w:eastAsia="zh-Hans"/>
                    </w:rPr>
                    <w:t>并联系前面高光时刻的例子</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引导学生找到优势</w:t>
                  </w:r>
                  <w:r>
                    <w:rPr>
                      <w:rFonts w:hint="default" w:ascii="宋体" w:hAnsi="宋体" w:eastAsia="宋体" w:cs="宋体"/>
                      <w:sz w:val="21"/>
                      <w:szCs w:val="21"/>
                      <w:lang w:eastAsia="zh-Hans"/>
                    </w:rPr>
                    <w:t>。</w:t>
                  </w:r>
                </w:p>
              </w:tc>
              <w:tc>
                <w:tcPr>
                  <w:tcW w:w="991" w:type="pct"/>
                  <w:vAlign w:val="center"/>
                </w:tcPr>
                <w:p>
                  <w:pPr>
                    <w:jc w:val="left"/>
                    <w:rPr>
                      <w:rFonts w:hint="eastAsia" w:ascii="宋体" w:hAnsi="宋体" w:eastAsia="宋体" w:cs="宋体"/>
                      <w:b/>
                      <w:sz w:val="21"/>
                      <w:szCs w:val="21"/>
                      <w:lang w:val="en-US" w:eastAsia="zh-Hans"/>
                    </w:rPr>
                  </w:pPr>
                  <w:r>
                    <w:rPr>
                      <w:rFonts w:hint="eastAsia" w:ascii="宋体" w:hAnsi="宋体" w:eastAsia="宋体" w:cs="宋体"/>
                      <w:sz w:val="21"/>
                      <w:szCs w:val="21"/>
                      <w:lang w:val="en-US" w:eastAsia="zh-Hans"/>
                    </w:rPr>
                    <w:t>让学生比对</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写下最符合自己的三个性格优势</w:t>
                  </w:r>
                  <w:r>
                    <w:rPr>
                      <w:rFonts w:hint="eastAsia" w:ascii="宋体" w:hAnsi="宋体" w:eastAsia="宋体" w:cs="宋体"/>
                      <w:sz w:val="21"/>
                      <w:szCs w:val="21"/>
                      <w:lang w:eastAsia="zh-Hans"/>
                    </w:rPr>
                    <w:t>。</w:t>
                  </w:r>
                </w:p>
              </w:tc>
              <w:tc>
                <w:tcPr>
                  <w:tcW w:w="875"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学生写下后可进行下一部的分享</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此外</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可以进行数据收集</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看出现频次最高的单词是什么</w:t>
                  </w:r>
                  <w:r>
                    <w:rPr>
                      <w:rFonts w:hint="default" w:ascii="宋体" w:hAnsi="宋体" w:eastAsia="宋体" w:cs="宋体"/>
                      <w:sz w:val="21"/>
                      <w:szCs w:val="21"/>
                      <w:lang w:eastAsia="zh-Hans"/>
                    </w:rPr>
                    <w:t>。</w:t>
                  </w:r>
                </w:p>
              </w:tc>
              <w:tc>
                <w:tcPr>
                  <w:tcW w:w="746"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PPT演示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6" w:hRule="atLeast"/>
              </w:trPr>
              <w:tc>
                <w:tcPr>
                  <w:tcW w:w="1344"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lang w:val="en-US" w:eastAsia="zh-Hans"/>
                    </w:rPr>
                  </w:pPr>
                  <w:r>
                    <w:rPr>
                      <w:rFonts w:hint="eastAsia"/>
                      <w:lang w:val="en-US" w:eastAsia="zh-Hans"/>
                    </w:rPr>
                    <w:t>优势轰炸</w:t>
                  </w:r>
                  <w:r>
                    <w:rPr>
                      <w:rFonts w:hint="eastAsia" w:ascii="宋体" w:hAnsi="宋体" w:eastAsia="宋体" w:cs="宋体"/>
                      <w:sz w:val="21"/>
                      <w:szCs w:val="21"/>
                    </w:rPr>
                    <w:drawing>
                      <wp:anchor distT="0" distB="0" distL="114300" distR="114300" simplePos="0" relativeHeight="251662336" behindDoc="0" locked="0" layoutInCell="1" allowOverlap="1">
                        <wp:simplePos x="0" y="0"/>
                        <wp:positionH relativeFrom="column">
                          <wp:posOffset>-15240</wp:posOffset>
                        </wp:positionH>
                        <wp:positionV relativeFrom="page">
                          <wp:posOffset>254635</wp:posOffset>
                        </wp:positionV>
                        <wp:extent cx="1220470" cy="1575435"/>
                        <wp:effectExtent l="0" t="0" r="24130" b="24765"/>
                        <wp:wrapTopAndBottom/>
                        <wp:docPr id="3" name="图片 3" descr="企业微信截图_c83ae982-c2f1-4e8f-84d7-fc01289a8d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企业微信截图_c83ae982-c2f1-4e8f-84d7-fc01289a8d0c"/>
                                <pic:cNvPicPr>
                                  <a:picLocks noChangeAspect="1"/>
                                </pic:cNvPicPr>
                              </pic:nvPicPr>
                              <pic:blipFill>
                                <a:blip r:embed="rId7"/>
                                <a:stretch>
                                  <a:fillRect/>
                                </a:stretch>
                              </pic:blipFill>
                              <pic:spPr>
                                <a:xfrm>
                                  <a:off x="0" y="0"/>
                                  <a:ext cx="1220470" cy="1575435"/>
                                </a:xfrm>
                                <a:prstGeom prst="rect">
                                  <a:avLst/>
                                </a:prstGeom>
                              </pic:spPr>
                            </pic:pic>
                          </a:graphicData>
                        </a:graphic>
                      </wp:anchor>
                    </w:drawing>
                  </w:r>
                </w:p>
              </w:tc>
              <w:tc>
                <w:tcPr>
                  <w:tcW w:w="1040"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采用学生喜欢的“直播间刷屏”方式</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来</w:t>
                  </w:r>
                  <w:r>
                    <w:rPr>
                      <w:rFonts w:hint="default" w:ascii="宋体" w:hAnsi="宋体" w:eastAsia="宋体" w:cs="宋体"/>
                      <w:sz w:val="21"/>
                      <w:szCs w:val="21"/>
                      <w:lang w:eastAsia="zh-Hans"/>
                    </w:rPr>
                    <w:t xml:space="preserve"> </w:t>
                  </w:r>
                </w:p>
              </w:tc>
              <w:tc>
                <w:tcPr>
                  <w:tcW w:w="991" w:type="pct"/>
                  <w:vAlign w:val="center"/>
                </w:tcPr>
                <w:p>
                  <w:pPr>
                    <w:jc w:val="left"/>
                    <w:rPr>
                      <w:rFonts w:hint="eastAsia" w:ascii="宋体" w:hAnsi="宋体" w:eastAsia="宋体" w:cs="宋体"/>
                      <w:kern w:val="2"/>
                      <w:sz w:val="21"/>
                      <w:szCs w:val="21"/>
                      <w:lang w:val="en-US" w:eastAsia="zh-Hans" w:bidi="ar-SA"/>
                    </w:rPr>
                  </w:pPr>
                  <w:r>
                    <w:rPr>
                      <w:rFonts w:hint="eastAsia" w:ascii="宋体" w:hAnsi="宋体" w:eastAsia="宋体" w:cs="宋体"/>
                      <w:sz w:val="21"/>
                      <w:szCs w:val="21"/>
                      <w:lang w:val="en-US" w:eastAsia="zh-Hans"/>
                    </w:rPr>
                    <w:t>分享的同学被同学“优势”轰炸</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大家说出他们三个优势之外的优势</w:t>
                  </w:r>
                  <w:r>
                    <w:rPr>
                      <w:rFonts w:hint="eastAsia" w:ascii="宋体" w:hAnsi="宋体" w:eastAsia="宋体" w:cs="宋体"/>
                      <w:sz w:val="21"/>
                      <w:szCs w:val="21"/>
                      <w:lang w:eastAsia="zh-Hans"/>
                    </w:rPr>
                    <w:t>。</w:t>
                  </w:r>
                </w:p>
              </w:tc>
              <w:tc>
                <w:tcPr>
                  <w:tcW w:w="875" w:type="pct"/>
                  <w:vAlign w:val="center"/>
                </w:tcPr>
                <w:p>
                  <w:pPr>
                    <w:jc w:val="left"/>
                    <w:rPr>
                      <w:rFonts w:hint="eastAsia" w:ascii="宋体" w:hAnsi="宋体" w:eastAsia="宋体" w:cs="宋体"/>
                      <w:kern w:val="2"/>
                      <w:sz w:val="21"/>
                      <w:szCs w:val="21"/>
                      <w:lang w:val="en-US" w:eastAsia="zh-Hans" w:bidi="ar-SA"/>
                    </w:rPr>
                  </w:pPr>
                  <w:r>
                    <w:rPr>
                      <w:rFonts w:hint="eastAsia" w:ascii="宋体" w:hAnsi="宋体" w:eastAsia="宋体" w:cs="宋体"/>
                      <w:sz w:val="21"/>
                      <w:szCs w:val="21"/>
                      <w:lang w:val="en-US" w:eastAsia="zh-Hans"/>
                    </w:rPr>
                    <w:t>帮助同伴找到他们的优势</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促进团队之间的友好感情</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而学生也可以接着“别人的眼睛”</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再一次发现自己的优势</w:t>
                  </w:r>
                  <w:r>
                    <w:rPr>
                      <w:rFonts w:hint="eastAsia" w:ascii="宋体" w:hAnsi="宋体" w:eastAsia="宋体" w:cs="宋体"/>
                      <w:sz w:val="21"/>
                      <w:szCs w:val="21"/>
                      <w:lang w:eastAsia="zh-Hans"/>
                    </w:rPr>
                    <w:t>。</w:t>
                  </w:r>
                </w:p>
              </w:tc>
              <w:tc>
                <w:tcPr>
                  <w:tcW w:w="746" w:type="pct"/>
                  <w:vAlign w:val="center"/>
                </w:tcPr>
                <w:p>
                  <w:pPr>
                    <w:jc w:val="left"/>
                    <w:rPr>
                      <w:rFonts w:hint="eastAsia" w:ascii="宋体" w:hAnsi="宋体" w:eastAsia="宋体" w:cs="宋体"/>
                      <w:kern w:val="2"/>
                      <w:sz w:val="21"/>
                      <w:szCs w:val="21"/>
                      <w:lang w:val="en-US" w:eastAsia="zh-Hans" w:bidi="ar-SA"/>
                    </w:rPr>
                  </w:pPr>
                  <w:r>
                    <w:rPr>
                      <w:rFonts w:hint="eastAsia" w:ascii="宋体" w:hAnsi="宋体" w:eastAsia="宋体" w:cs="宋体"/>
                      <w:sz w:val="21"/>
                      <w:szCs w:val="21"/>
                      <w:lang w:val="en-US" w:eastAsia="zh-Hans"/>
                    </w:rPr>
                    <w:t>使用C</w:t>
                  </w:r>
                  <w:r>
                    <w:rPr>
                      <w:rFonts w:hint="default" w:ascii="宋体" w:hAnsi="宋体" w:eastAsia="宋体" w:cs="宋体"/>
                      <w:sz w:val="21"/>
                      <w:szCs w:val="21"/>
                      <w:lang w:eastAsia="zh-Hans"/>
                    </w:rPr>
                    <w:t>lassIn</w:t>
                  </w:r>
                  <w:r>
                    <w:rPr>
                      <w:rFonts w:hint="eastAsia" w:ascii="宋体" w:hAnsi="宋体" w:cs="宋体"/>
                      <w:sz w:val="21"/>
                      <w:szCs w:val="21"/>
                      <w:lang w:val="en-US" w:eastAsia="zh-Hans"/>
                    </w:rPr>
                    <w:t>举手回答</w:t>
                  </w:r>
                  <w:r>
                    <w:rPr>
                      <w:rFonts w:hint="eastAsia" w:ascii="宋体" w:hAnsi="宋体" w:eastAsia="宋体" w:cs="宋体"/>
                      <w:sz w:val="21"/>
                      <w:szCs w:val="21"/>
                      <w:lang w:val="en-US" w:eastAsia="zh-Hans"/>
                    </w:rPr>
                    <w:t>以及文字讨论的功能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24" w:hRule="atLeast"/>
              </w:trPr>
              <w:tc>
                <w:tcPr>
                  <w:tcW w:w="1344"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sz w:val="21"/>
                      <w:szCs w:val="21"/>
                      <w:lang w:val="en-US" w:eastAsia="zh-Hans"/>
                    </w:rPr>
                  </w:pPr>
                  <w:r>
                    <w:rPr>
                      <w:rFonts w:hint="eastAsia" w:ascii="宋体" w:hAnsi="宋体" w:eastAsia="宋体" w:cs="宋体"/>
                      <w:b w:val="0"/>
                      <w:bCs/>
                      <w:sz w:val="21"/>
                      <w:szCs w:val="21"/>
                      <w:lang w:val="en-US" w:eastAsia="zh-Hans"/>
                    </w:rPr>
                    <w:t>我的优势卡片</w:t>
                  </w:r>
                  <w:r>
                    <w:rPr>
                      <w:rFonts w:hint="eastAsia" w:ascii="宋体" w:hAnsi="宋体" w:eastAsia="宋体" w:cs="宋体"/>
                      <w:b/>
                      <w:sz w:val="21"/>
                      <w:szCs w:val="21"/>
                      <w:lang w:val="en-US" w:eastAsia="zh-Hans"/>
                    </w:rPr>
                    <w:drawing>
                      <wp:inline distT="0" distB="0" distL="114300" distR="114300">
                        <wp:extent cx="1165860" cy="1369695"/>
                        <wp:effectExtent l="0" t="0" r="2540" b="1905"/>
                        <wp:docPr id="5"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
                                <pic:cNvPicPr>
                                  <a:picLocks noChangeAspect="1"/>
                                </pic:cNvPicPr>
                              </pic:nvPicPr>
                              <pic:blipFill>
                                <a:blip r:embed="rId8"/>
                                <a:stretch>
                                  <a:fillRect/>
                                </a:stretch>
                              </pic:blipFill>
                              <pic:spPr>
                                <a:xfrm>
                                  <a:off x="0" y="0"/>
                                  <a:ext cx="1165860" cy="1369695"/>
                                </a:xfrm>
                                <a:prstGeom prst="rect">
                                  <a:avLst/>
                                </a:prstGeom>
                              </pic:spPr>
                            </pic:pic>
                          </a:graphicData>
                        </a:graphic>
                      </wp:inline>
                    </w:drawing>
                  </w:r>
                </w:p>
              </w:tc>
              <w:tc>
                <w:tcPr>
                  <w:tcW w:w="1040"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sz w:val="21"/>
                      <w:szCs w:val="21"/>
                    </w:rPr>
                  </w:pPr>
                  <w:r>
                    <w:rPr>
                      <w:rFonts w:hint="eastAsia" w:ascii="宋体" w:hAnsi="宋体" w:eastAsia="宋体" w:cs="宋体"/>
                      <w:sz w:val="21"/>
                      <w:szCs w:val="21"/>
                      <w:lang w:val="en-US" w:eastAsia="zh-Hans"/>
                    </w:rPr>
                    <w:t>通过指导学生制作</w:t>
                  </w:r>
                  <w:r>
                    <w:rPr>
                      <w:rFonts w:hint="default" w:ascii="宋体" w:hAnsi="宋体" w:eastAsia="宋体" w:cs="宋体"/>
                      <w:sz w:val="21"/>
                      <w:szCs w:val="21"/>
                      <w:lang w:eastAsia="zh-Hans"/>
                    </w:rPr>
                    <w:t>《</w:t>
                  </w:r>
                  <w:r>
                    <w:rPr>
                      <w:rFonts w:hint="eastAsia" w:ascii="宋体" w:hAnsi="宋体" w:eastAsia="宋体" w:cs="宋体"/>
                      <w:sz w:val="21"/>
                      <w:szCs w:val="21"/>
                    </w:rPr>
                    <w:t>我的优势卡片</w:t>
                  </w:r>
                  <w:r>
                    <w:rPr>
                      <w:rFonts w:hint="default" w:ascii="宋体" w:hAnsi="宋体" w:eastAsia="宋体" w:cs="宋体"/>
                      <w:sz w:val="21"/>
                      <w:szCs w:val="21"/>
                    </w:rPr>
                    <w:t>》</w:t>
                  </w:r>
                  <w:r>
                    <w:rPr>
                      <w:rFonts w:hint="eastAsia" w:ascii="宋体" w:hAnsi="宋体" w:eastAsia="宋体" w:cs="宋体"/>
                      <w:sz w:val="21"/>
                      <w:szCs w:val="21"/>
                      <w:lang w:val="en-US" w:eastAsia="zh-Hans"/>
                    </w:rPr>
                    <w:t>引导学生认知自己优势</w:t>
                  </w:r>
                  <w:r>
                    <w:rPr>
                      <w:rFonts w:hint="default" w:ascii="宋体" w:hAnsi="宋体" w:eastAsia="宋体" w:cs="宋体"/>
                      <w:sz w:val="21"/>
                      <w:szCs w:val="21"/>
                      <w:lang w:eastAsia="zh-Hans"/>
                    </w:rPr>
                    <w:t>。</w:t>
                  </w:r>
                </w:p>
              </w:tc>
              <w:tc>
                <w:tcPr>
                  <w:tcW w:w="991" w:type="pct"/>
                  <w:vAlign w:val="center"/>
                </w:tcPr>
                <w:p>
                  <w:pPr>
                    <w:jc w:val="left"/>
                    <w:rPr>
                      <w:rFonts w:hint="eastAsia" w:ascii="宋体" w:hAnsi="宋体" w:eastAsia="宋体" w:cs="宋体"/>
                      <w:b/>
                      <w:sz w:val="21"/>
                      <w:szCs w:val="21"/>
                      <w:lang w:val="en-US" w:eastAsia="zh-Hans"/>
                    </w:rPr>
                  </w:pPr>
                  <w:r>
                    <w:rPr>
                      <w:rFonts w:hint="eastAsia" w:ascii="宋体" w:hAnsi="宋体" w:eastAsia="宋体" w:cs="宋体"/>
                      <w:sz w:val="21"/>
                      <w:szCs w:val="21"/>
                      <w:lang w:val="en-US" w:eastAsia="zh-Hans"/>
                    </w:rPr>
                    <w:t>学生根据自己的“高光时刻”写下自己的优势卡片</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大家根据自己的实际情况填写</w:t>
                  </w:r>
                </w:p>
              </w:tc>
              <w:tc>
                <w:tcPr>
                  <w:tcW w:w="875"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学生通过制作优势卡片</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认知自己了解自己</w:t>
                  </w:r>
                </w:p>
              </w:tc>
              <w:tc>
                <w:tcPr>
                  <w:tcW w:w="746"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PPT编辑器</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C</w:t>
                  </w:r>
                  <w:r>
                    <w:rPr>
                      <w:rFonts w:hint="default" w:ascii="宋体" w:hAnsi="宋体" w:eastAsia="宋体" w:cs="宋体"/>
                      <w:sz w:val="21"/>
                      <w:szCs w:val="21"/>
                      <w:lang w:eastAsia="zh-Hans"/>
                    </w:rPr>
                    <w:t>lassIn</w:t>
                  </w:r>
                  <w:r>
                    <w:rPr>
                      <w:rFonts w:hint="eastAsia" w:ascii="宋体" w:hAnsi="宋体" w:eastAsia="宋体" w:cs="宋体"/>
                      <w:sz w:val="21"/>
                      <w:szCs w:val="21"/>
                      <w:lang w:val="en-US" w:eastAsia="zh-Hans"/>
                    </w:rPr>
                    <w:t>小黑板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36" w:hRule="atLeast"/>
              </w:trPr>
              <w:tc>
                <w:tcPr>
                  <w:tcW w:w="1344" w:type="pct"/>
                  <w:vAlign w:val="center"/>
                </w:tcPr>
                <w:p>
                  <w:pPr>
                    <w:jc w:val="left"/>
                    <w:rPr>
                      <w:rFonts w:hint="eastAsia"/>
                      <w:lang w:val="en-US" w:eastAsia="zh-Hans"/>
                    </w:rPr>
                  </w:pPr>
                  <w:r>
                    <w:rPr>
                      <w:rFonts w:hint="eastAsia"/>
                      <w:lang w:val="en-US" w:eastAsia="zh-Hans"/>
                    </w:rPr>
                    <w:t>课堂小结</w:t>
                  </w:r>
                </w:p>
                <w:p>
                  <w:pPr>
                    <w:jc w:val="left"/>
                    <w:rPr>
                      <w:rFonts w:hint="eastAsia"/>
                      <w:lang w:eastAsia="zh-Hans"/>
                    </w:rPr>
                  </w:pPr>
                  <w:r>
                    <w:rPr>
                      <w:rFonts w:hint="eastAsia"/>
                      <w:lang w:val="en-US" w:eastAsia="zh-Hans"/>
                    </w:rPr>
                    <w:t>与升华</w:t>
                  </w:r>
                </w:p>
                <w:p>
                  <w:pPr>
                    <w:pStyle w:val="2"/>
                    <w:rPr>
                      <w:rFonts w:hint="eastAsia"/>
                      <w:lang w:eastAsia="zh-Hans"/>
                    </w:rPr>
                  </w:pPr>
                  <w:r>
                    <w:rPr>
                      <w:rFonts w:hint="eastAsia"/>
                      <w:lang w:eastAsia="zh-Hans"/>
                    </w:rPr>
                    <w:drawing>
                      <wp:inline distT="0" distB="0" distL="114300" distR="114300">
                        <wp:extent cx="1256665" cy="1809750"/>
                        <wp:effectExtent l="0" t="0" r="13335" b="19050"/>
                        <wp:docPr id="6" name="图片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
                                <pic:cNvPicPr>
                                  <a:picLocks noChangeAspect="1"/>
                                </pic:cNvPicPr>
                              </pic:nvPicPr>
                              <pic:blipFill>
                                <a:blip r:embed="rId9"/>
                                <a:stretch>
                                  <a:fillRect/>
                                </a:stretch>
                              </pic:blipFill>
                              <pic:spPr>
                                <a:xfrm>
                                  <a:off x="0" y="0"/>
                                  <a:ext cx="1256665" cy="1809750"/>
                                </a:xfrm>
                                <a:prstGeom prst="rect">
                                  <a:avLst/>
                                </a:prstGeom>
                              </pic:spPr>
                            </pic:pic>
                          </a:graphicData>
                        </a:graphic>
                      </wp:inline>
                    </w:drawing>
                  </w:r>
                </w:p>
              </w:tc>
              <w:tc>
                <w:tcPr>
                  <w:tcW w:w="1040"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指导学生如何在学习生活中发挥优势</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帮助朋友，同学，班级，老师，家长或者你身边的其他人（集体）去做一件有意义的小小善事</w:t>
                  </w:r>
                  <w:r>
                    <w:rPr>
                      <w:rFonts w:hint="default" w:ascii="宋体" w:hAnsi="宋体" w:eastAsia="宋体" w:cs="宋体"/>
                      <w:sz w:val="21"/>
                      <w:szCs w:val="21"/>
                      <w:lang w:eastAsia="zh-Hans"/>
                    </w:rPr>
                    <w:t>。</w:t>
                  </w:r>
                </w:p>
              </w:tc>
              <w:tc>
                <w:tcPr>
                  <w:tcW w:w="991"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学生将这件事用150-200字记录下来。完善后，创建班级电子闪光手册。</w:t>
                  </w:r>
                </w:p>
              </w:tc>
              <w:tc>
                <w:tcPr>
                  <w:tcW w:w="875"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学以致用</w:t>
                  </w:r>
                  <w:r>
                    <w:rPr>
                      <w:rFonts w:hint="eastAsia" w:ascii="宋体" w:hAnsi="宋体" w:eastAsia="宋体" w:cs="宋体"/>
                      <w:sz w:val="21"/>
                      <w:szCs w:val="21"/>
                      <w:lang w:eastAsia="zh-Hans"/>
                    </w:rPr>
                    <w:t>，</w:t>
                  </w:r>
                  <w:r>
                    <w:rPr>
                      <w:rFonts w:hint="eastAsia" w:ascii="宋体" w:hAnsi="宋体" w:eastAsia="宋体" w:cs="宋体"/>
                      <w:sz w:val="21"/>
                      <w:szCs w:val="21"/>
                      <w:lang w:val="en-US" w:eastAsia="zh-Hans"/>
                    </w:rPr>
                    <w:t>通过发挥自己的优势</w:t>
                  </w:r>
                </w:p>
              </w:tc>
              <w:tc>
                <w:tcPr>
                  <w:tcW w:w="746" w:type="pct"/>
                  <w:vAlign w:val="center"/>
                </w:tcPr>
                <w:p>
                  <w:pPr>
                    <w:jc w:val="left"/>
                    <w:rPr>
                      <w:rFonts w:hint="eastAsia" w:ascii="宋体" w:hAnsi="宋体" w:eastAsia="宋体" w:cs="宋体"/>
                      <w:b w:val="0"/>
                      <w:bCs/>
                      <w:color w:val="000000"/>
                      <w:sz w:val="21"/>
                      <w:szCs w:val="21"/>
                      <w:lang w:eastAsia="zh-Hans"/>
                    </w:rPr>
                  </w:pPr>
                  <w:r>
                    <w:rPr>
                      <w:rFonts w:hint="eastAsia" w:ascii="宋体" w:hAnsi="宋体" w:eastAsia="宋体" w:cs="宋体"/>
                      <w:b w:val="0"/>
                      <w:bCs/>
                      <w:color w:val="000000"/>
                      <w:sz w:val="21"/>
                      <w:szCs w:val="21"/>
                      <w:lang w:val="en-US" w:eastAsia="zh-Hans"/>
                    </w:rPr>
                    <w:t>P</w:t>
                  </w:r>
                  <w:r>
                    <w:rPr>
                      <w:rFonts w:hint="eastAsia" w:ascii="宋体" w:hAnsi="宋体" w:eastAsia="宋体" w:cs="宋体"/>
                      <w:b w:val="0"/>
                      <w:bCs/>
                      <w:color w:val="000000"/>
                      <w:sz w:val="21"/>
                      <w:szCs w:val="21"/>
                      <w:lang w:eastAsia="zh-Hans"/>
                    </w:rPr>
                    <w:t>adlet</w:t>
                  </w:r>
                </w:p>
                <w:p>
                  <w:pPr>
                    <w:jc w:val="left"/>
                    <w:rPr>
                      <w:rFonts w:hint="eastAsia" w:ascii="宋体" w:hAnsi="宋体" w:eastAsia="宋体" w:cs="宋体"/>
                      <w:b w:val="0"/>
                      <w:bCs/>
                      <w:color w:val="000000"/>
                      <w:sz w:val="21"/>
                      <w:szCs w:val="21"/>
                      <w:lang w:val="en-US" w:eastAsia="zh-Hans"/>
                    </w:rPr>
                  </w:pPr>
                  <w:r>
                    <w:rPr>
                      <w:rFonts w:hint="eastAsia" w:ascii="宋体" w:hAnsi="宋体" w:eastAsia="宋体" w:cs="宋体"/>
                      <w:sz w:val="21"/>
                      <w:szCs w:val="21"/>
                      <w:lang w:val="en-US" w:eastAsia="zh-Hans"/>
                    </w:rPr>
                    <w:t>制作班级闪光手册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33" w:hRule="atLeast"/>
              </w:trPr>
              <w:tc>
                <w:tcPr>
                  <w:tcW w:w="1344" w:type="pct"/>
                  <w:vAlign w:val="center"/>
                </w:tcPr>
                <w:p>
                  <w:pPr>
                    <w:jc w:val="both"/>
                    <w:rPr>
                      <w:rFonts w:hint="eastAsia"/>
                      <w:lang w:val="en-US" w:eastAsia="zh-Hans"/>
                    </w:rPr>
                  </w:pPr>
                  <w:r>
                    <w:rPr>
                      <w:rFonts w:hint="eastAsia"/>
                      <w:lang w:val="en-US" w:eastAsia="zh-Hans"/>
                    </w:rPr>
                    <w:t>课后数据整理</w:t>
                  </w:r>
                </w:p>
                <w:p>
                  <w:pPr>
                    <w:pStyle w:val="2"/>
                    <w:jc w:val="center"/>
                    <w:rPr>
                      <w:rFonts w:hint="eastAsia"/>
                    </w:rPr>
                  </w:pPr>
                  <w:r>
                    <w:rPr>
                      <w:rFonts w:hint="eastAsia"/>
                    </w:rPr>
                    <w:drawing>
                      <wp:inline distT="0" distB="0" distL="114300" distR="114300">
                        <wp:extent cx="956945" cy="956945"/>
                        <wp:effectExtent l="0" t="0" r="8255" b="8255"/>
                        <wp:docPr id="7" name="图片 7" descr="WechatIMG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WechatIMG409"/>
                                <pic:cNvPicPr>
                                  <a:picLocks noChangeAspect="1"/>
                                </pic:cNvPicPr>
                              </pic:nvPicPr>
                              <pic:blipFill>
                                <a:blip r:embed="rId10"/>
                                <a:stretch>
                                  <a:fillRect/>
                                </a:stretch>
                              </pic:blipFill>
                              <pic:spPr>
                                <a:xfrm>
                                  <a:off x="0" y="0"/>
                                  <a:ext cx="956945" cy="956945"/>
                                </a:xfrm>
                                <a:prstGeom prst="rect">
                                  <a:avLst/>
                                </a:prstGeom>
                              </pic:spPr>
                            </pic:pic>
                          </a:graphicData>
                        </a:graphic>
                      </wp:inline>
                    </w:drawing>
                  </w:r>
                </w:p>
                <w:p>
                  <w:pPr>
                    <w:rPr>
                      <w:rFonts w:hint="eastAsia"/>
                    </w:rPr>
                  </w:pPr>
                </w:p>
              </w:tc>
              <w:tc>
                <w:tcPr>
                  <w:tcW w:w="1040" w:type="pct"/>
                  <w:vAlign w:val="center"/>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将课前课后的定性的学生作品转为分数</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加上课中产生的学生定量数据</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为每位学生做综合评价</w:t>
                  </w:r>
                  <w:r>
                    <w:rPr>
                      <w:rFonts w:hint="default" w:ascii="宋体" w:hAnsi="宋体" w:eastAsia="宋体" w:cs="宋体"/>
                      <w:sz w:val="21"/>
                      <w:szCs w:val="21"/>
                      <w:lang w:eastAsia="zh-Hans"/>
                    </w:rPr>
                    <w:t>。</w:t>
                  </w:r>
                </w:p>
              </w:tc>
              <w:tc>
                <w:tcPr>
                  <w:tcW w:w="991"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查看教师评语</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以及其他学生的作品</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互相学习</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共同进步</w:t>
                  </w:r>
                  <w:r>
                    <w:rPr>
                      <w:rFonts w:hint="default" w:ascii="宋体" w:hAnsi="宋体" w:eastAsia="宋体" w:cs="宋体"/>
                      <w:sz w:val="21"/>
                      <w:szCs w:val="21"/>
                      <w:lang w:eastAsia="zh-Hans"/>
                    </w:rPr>
                    <w:t>。</w:t>
                  </w:r>
                </w:p>
              </w:tc>
              <w:tc>
                <w:tcPr>
                  <w:tcW w:w="875" w:type="pct"/>
                  <w:vAlign w:val="center"/>
                </w:tcPr>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更好的认知自己</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认知他人</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创建积极的班级氛围</w:t>
                  </w:r>
                  <w:r>
                    <w:rPr>
                      <w:rFonts w:hint="default" w:ascii="宋体" w:hAnsi="宋体" w:eastAsia="宋体" w:cs="宋体"/>
                      <w:sz w:val="21"/>
                      <w:szCs w:val="21"/>
                      <w:lang w:eastAsia="zh-Hans"/>
                    </w:rPr>
                    <w:t>。</w:t>
                  </w:r>
                </w:p>
              </w:tc>
              <w:tc>
                <w:tcPr>
                  <w:tcW w:w="746" w:type="pct"/>
                  <w:vAlign w:val="center"/>
                </w:tcPr>
                <w:p>
                  <w:pPr>
                    <w:jc w:val="left"/>
                    <w:rPr>
                      <w:rFonts w:hint="default" w:ascii="宋体" w:hAnsi="宋体" w:eastAsia="宋体" w:cs="宋体"/>
                      <w:sz w:val="21"/>
                      <w:szCs w:val="21"/>
                      <w:lang w:eastAsia="zh-Hans"/>
                    </w:rPr>
                  </w:pPr>
                  <w:r>
                    <w:rPr>
                      <w:rFonts w:hint="default" w:ascii="宋体" w:hAnsi="宋体" w:eastAsia="宋体" w:cs="宋体"/>
                      <w:sz w:val="21"/>
                      <w:szCs w:val="21"/>
                      <w:lang w:eastAsia="zh-Hans"/>
                    </w:rPr>
                    <w:t>ClassIn</w:t>
                  </w:r>
                </w:p>
                <w:p>
                  <w:pPr>
                    <w:jc w:val="left"/>
                    <w:rPr>
                      <w:rFonts w:hint="eastAsia" w:ascii="宋体" w:hAnsi="宋体" w:eastAsia="宋体" w:cs="宋体"/>
                      <w:sz w:val="21"/>
                      <w:szCs w:val="21"/>
                      <w:lang w:eastAsia="zh-Hans"/>
                    </w:rPr>
                  </w:pPr>
                  <w:r>
                    <w:rPr>
                      <w:rFonts w:hint="eastAsia" w:ascii="宋体" w:hAnsi="宋体" w:eastAsia="宋体" w:cs="宋体"/>
                      <w:sz w:val="21"/>
                      <w:szCs w:val="21"/>
                      <w:lang w:val="en-US" w:eastAsia="zh-Hans"/>
                    </w:rPr>
                    <w:t>作业评价</w:t>
                  </w:r>
                  <w:r>
                    <w:rPr>
                      <w:rFonts w:hint="default" w:ascii="宋体" w:hAnsi="宋体" w:eastAsia="宋体" w:cs="宋体"/>
                      <w:sz w:val="21"/>
                      <w:szCs w:val="21"/>
                      <w:lang w:eastAsia="zh-Hans"/>
                    </w:rPr>
                    <w:t>，</w:t>
                  </w:r>
                </w:p>
                <w:p>
                  <w:pPr>
                    <w:jc w:val="left"/>
                    <w:rPr>
                      <w:rFonts w:hint="default" w:ascii="宋体" w:hAnsi="宋体" w:eastAsia="宋体" w:cs="宋体"/>
                      <w:sz w:val="21"/>
                      <w:szCs w:val="21"/>
                      <w:lang w:eastAsia="zh-Hans"/>
                    </w:rPr>
                  </w:pPr>
                  <w:r>
                    <w:rPr>
                      <w:rFonts w:hint="eastAsia" w:ascii="宋体" w:hAnsi="宋体" w:eastAsia="宋体" w:cs="宋体"/>
                      <w:sz w:val="21"/>
                      <w:szCs w:val="21"/>
                      <w:lang w:val="en-US" w:eastAsia="zh-Hans"/>
                    </w:rPr>
                    <w:t>P</w:t>
                  </w:r>
                  <w:r>
                    <w:rPr>
                      <w:rFonts w:hint="default" w:ascii="宋体" w:hAnsi="宋体" w:eastAsia="宋体" w:cs="宋体"/>
                      <w:sz w:val="21"/>
                      <w:szCs w:val="21"/>
                      <w:lang w:eastAsia="zh-Hans"/>
                    </w:rPr>
                    <w:t>adlet</w:t>
                  </w:r>
                </w:p>
                <w:p>
                  <w:pPr>
                    <w:jc w:val="left"/>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手册分享</w:t>
                  </w:r>
                </w:p>
              </w:tc>
            </w:tr>
          </w:tbl>
          <w:p>
            <w:pPr>
              <w:spacing w:line="360" w:lineRule="auto"/>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6" w:hRule="atLeast"/>
        </w:trPr>
        <w:tc>
          <w:tcPr>
            <w:tcW w:w="8522" w:type="dxa"/>
            <w:gridSpan w:val="7"/>
            <w:shd w:val="clear" w:color="auto" w:fill="F1F1F1"/>
            <w:noWrap w:val="0"/>
            <w:vAlign w:val="top"/>
          </w:tcPr>
          <w:p>
            <w:pPr>
              <w:spacing w:line="360" w:lineRule="auto"/>
              <w:jc w:val="center"/>
              <w:rPr>
                <w:rFonts w:ascii="宋体" w:hAnsi="宋体" w:cs="宋体"/>
                <w:b/>
                <w:bCs/>
                <w:color w:val="auto"/>
                <w:szCs w:val="21"/>
              </w:rPr>
            </w:pPr>
            <w:r>
              <w:rPr>
                <w:rFonts w:hint="eastAsia" w:ascii="宋体" w:hAnsi="宋体" w:cs="宋体"/>
                <w:b/>
                <w:bCs/>
                <w:color w:val="auto"/>
                <w:szCs w:val="21"/>
                <w:lang w:val="en-US" w:eastAsia="zh-Hans"/>
              </w:rPr>
              <w:t>教学评价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5" w:hRule="atLeast"/>
        </w:trPr>
        <w:tc>
          <w:tcPr>
            <w:tcW w:w="8522" w:type="dxa"/>
            <w:gridSpan w:val="7"/>
            <w:noWrap w:val="0"/>
            <w:vAlign w:val="top"/>
          </w:tcPr>
          <w:p>
            <w:pPr>
              <w:numPr>
                <w:ilvl w:val="0"/>
                <w:numId w:val="0"/>
              </w:numPr>
              <w:spacing w:line="360" w:lineRule="auto"/>
              <w:rPr>
                <w:rFonts w:hint="eastAsia" w:ascii="宋体" w:hAnsi="宋体" w:cs="宋体"/>
                <w:b/>
                <w:bCs/>
                <w:color w:val="auto"/>
                <w:szCs w:val="21"/>
              </w:rPr>
            </w:pPr>
            <w:r>
              <w:rPr>
                <w:rFonts w:hint="default" w:ascii="宋体" w:hAnsi="宋体" w:cs="宋体"/>
                <w:b/>
                <w:bCs/>
                <w:color w:val="auto"/>
                <w:szCs w:val="21"/>
              </w:rPr>
              <w:t>（</w:t>
            </w:r>
            <w:r>
              <w:rPr>
                <w:rFonts w:hint="eastAsia" w:ascii="宋体" w:hAnsi="宋体" w:cs="宋体"/>
                <w:b/>
                <w:bCs/>
                <w:color w:val="auto"/>
                <w:szCs w:val="21"/>
                <w:lang w:val="en-US" w:eastAsia="zh-Hans"/>
              </w:rPr>
              <w:t>一</w:t>
            </w:r>
            <w:r>
              <w:rPr>
                <w:rFonts w:hint="default" w:ascii="宋体" w:hAnsi="宋体" w:cs="宋体"/>
                <w:b/>
                <w:bCs/>
                <w:color w:val="auto"/>
                <w:szCs w:val="21"/>
                <w:lang w:eastAsia="zh-Hans"/>
              </w:rPr>
              <w:t>）</w:t>
            </w:r>
            <w:r>
              <w:rPr>
                <w:rFonts w:hint="eastAsia" w:ascii="宋体" w:hAnsi="宋体" w:cs="宋体"/>
                <w:b/>
                <w:bCs/>
                <w:color w:val="auto"/>
                <w:szCs w:val="21"/>
              </w:rPr>
              <w:t>信息技术采集</w:t>
            </w:r>
            <w:r>
              <w:rPr>
                <w:rFonts w:hint="eastAsia" w:ascii="宋体" w:hAnsi="宋体" w:cs="宋体"/>
                <w:b/>
                <w:bCs/>
                <w:color w:val="auto"/>
                <w:szCs w:val="21"/>
                <w:lang w:val="en-US" w:eastAsia="zh-Hans"/>
              </w:rPr>
              <w:t>方法与过程图片呈现</w:t>
            </w:r>
          </w:p>
          <w:p>
            <w:pPr>
              <w:numPr>
                <w:ilvl w:val="0"/>
                <w:numId w:val="0"/>
              </w:numPr>
              <w:spacing w:line="360" w:lineRule="auto"/>
              <w:ind w:firstLine="525" w:firstLineChars="250"/>
              <w:rPr>
                <w:rFonts w:hint="default" w:ascii="宋体" w:hAnsi="宋体" w:cs="宋体"/>
                <w:color w:val="auto"/>
                <w:szCs w:val="21"/>
                <w:lang w:eastAsia="zh-Hans"/>
              </w:rPr>
            </w:pPr>
            <w:r>
              <w:rPr>
                <w:rFonts w:hint="eastAsia" w:ascii="宋体" w:hAnsi="宋体" w:cs="宋体"/>
                <w:color w:val="auto"/>
                <w:szCs w:val="21"/>
                <w:lang w:val="en-US" w:eastAsia="zh-Hans"/>
              </w:rPr>
              <w:t>有些老师对信息化有误解</w:t>
            </w:r>
            <w:r>
              <w:rPr>
                <w:rFonts w:hint="default" w:ascii="宋体" w:hAnsi="宋体" w:cs="宋体"/>
                <w:color w:val="auto"/>
                <w:szCs w:val="21"/>
                <w:lang w:eastAsia="zh-Hans"/>
              </w:rPr>
              <w:t>，</w:t>
            </w:r>
            <w:r>
              <w:rPr>
                <w:rFonts w:hint="eastAsia" w:ascii="宋体" w:hAnsi="宋体" w:cs="宋体"/>
                <w:color w:val="auto"/>
                <w:szCs w:val="21"/>
                <w:lang w:val="en-US" w:eastAsia="zh-Hans"/>
              </w:rPr>
              <w:t>以为原始数据资料仅仅是定量化的数字</w:t>
            </w:r>
            <w:r>
              <w:rPr>
                <w:rFonts w:hint="default" w:ascii="宋体" w:hAnsi="宋体" w:cs="宋体"/>
                <w:color w:val="auto"/>
                <w:szCs w:val="21"/>
                <w:lang w:eastAsia="zh-Hans"/>
              </w:rPr>
              <w:t>，</w:t>
            </w:r>
            <w:r>
              <w:rPr>
                <w:rFonts w:hint="eastAsia" w:ascii="宋体" w:hAnsi="宋体" w:cs="宋体"/>
                <w:color w:val="auto"/>
                <w:szCs w:val="21"/>
                <w:lang w:val="en-US" w:eastAsia="zh-Hans"/>
              </w:rPr>
              <w:t>例如学生答题的正确率等等</w:t>
            </w:r>
            <w:r>
              <w:rPr>
                <w:rFonts w:hint="default" w:ascii="宋体" w:hAnsi="宋体" w:cs="宋体"/>
                <w:color w:val="auto"/>
                <w:szCs w:val="21"/>
                <w:lang w:eastAsia="zh-Hans"/>
              </w:rPr>
              <w:t>，</w:t>
            </w:r>
            <w:r>
              <w:rPr>
                <w:rFonts w:hint="eastAsia" w:ascii="宋体" w:hAnsi="宋体" w:cs="宋体"/>
                <w:color w:val="auto"/>
                <w:szCs w:val="21"/>
                <w:lang w:val="en-US" w:eastAsia="zh-Hans"/>
              </w:rPr>
              <w:t>上课回答问题的次数等等</w:t>
            </w:r>
            <w:r>
              <w:rPr>
                <w:rFonts w:hint="default" w:ascii="宋体" w:hAnsi="宋体" w:cs="宋体"/>
                <w:color w:val="auto"/>
                <w:szCs w:val="21"/>
                <w:lang w:eastAsia="zh-Hans"/>
              </w:rPr>
              <w:t>。</w:t>
            </w:r>
            <w:r>
              <w:rPr>
                <w:rFonts w:hint="eastAsia" w:ascii="宋体" w:hAnsi="宋体" w:cs="宋体"/>
                <w:color w:val="auto"/>
                <w:szCs w:val="21"/>
                <w:lang w:val="en-US" w:eastAsia="zh-Hans"/>
              </w:rPr>
              <w:t>但学生的定性作品</w:t>
            </w:r>
            <w:r>
              <w:rPr>
                <w:rFonts w:hint="default" w:ascii="宋体" w:hAnsi="宋体" w:cs="宋体"/>
                <w:color w:val="auto"/>
                <w:szCs w:val="21"/>
                <w:lang w:eastAsia="zh-Hans"/>
              </w:rPr>
              <w:t>，</w:t>
            </w:r>
            <w:r>
              <w:rPr>
                <w:rFonts w:hint="eastAsia" w:ascii="宋体" w:hAnsi="宋体" w:cs="宋体"/>
                <w:color w:val="auto"/>
                <w:szCs w:val="21"/>
                <w:lang w:val="en-US" w:eastAsia="zh-Hans"/>
              </w:rPr>
              <w:t>尤其开放的创造性作品也是可以进行信息化技术来处理</w:t>
            </w:r>
            <w:r>
              <w:rPr>
                <w:rFonts w:hint="default" w:ascii="宋体" w:hAnsi="宋体" w:cs="宋体"/>
                <w:color w:val="auto"/>
                <w:szCs w:val="21"/>
                <w:lang w:eastAsia="zh-Hans"/>
              </w:rPr>
              <w:t>，</w:t>
            </w:r>
            <w:r>
              <w:rPr>
                <w:rFonts w:hint="eastAsia" w:ascii="宋体" w:hAnsi="宋体" w:cs="宋体"/>
                <w:color w:val="auto"/>
                <w:szCs w:val="21"/>
                <w:lang w:val="en-US" w:eastAsia="zh-Hans"/>
              </w:rPr>
              <w:t>最终形成评价体系的一部分</w:t>
            </w:r>
            <w:r>
              <w:rPr>
                <w:rFonts w:hint="default" w:ascii="宋体" w:hAnsi="宋体" w:cs="宋体"/>
                <w:color w:val="auto"/>
                <w:szCs w:val="21"/>
                <w:lang w:eastAsia="zh-Hans"/>
              </w:rPr>
              <w:t>。</w:t>
            </w:r>
            <w:r>
              <w:rPr>
                <w:rFonts w:hint="eastAsia" w:ascii="宋体" w:hAnsi="宋体" w:cs="宋体"/>
                <w:color w:val="auto"/>
                <w:szCs w:val="21"/>
                <w:lang w:val="en-US" w:eastAsia="zh-Hans"/>
              </w:rPr>
              <w:t>在这个课例的设计中</w:t>
            </w:r>
            <w:r>
              <w:rPr>
                <w:rFonts w:hint="default" w:ascii="宋体" w:hAnsi="宋体" w:cs="宋体"/>
                <w:color w:val="auto"/>
                <w:szCs w:val="21"/>
                <w:lang w:eastAsia="zh-Hans"/>
              </w:rPr>
              <w:t>，</w:t>
            </w:r>
            <w:r>
              <w:rPr>
                <w:rFonts w:hint="eastAsia" w:ascii="宋体" w:hAnsi="宋体" w:cs="宋体"/>
                <w:color w:val="auto"/>
                <w:szCs w:val="21"/>
                <w:lang w:val="en-US" w:eastAsia="zh-Hans"/>
              </w:rPr>
              <w:t>有一半是直接的定量分析</w:t>
            </w:r>
            <w:r>
              <w:rPr>
                <w:rFonts w:hint="default" w:ascii="宋体" w:hAnsi="宋体" w:cs="宋体"/>
                <w:color w:val="auto"/>
                <w:szCs w:val="21"/>
                <w:lang w:eastAsia="zh-Hans"/>
              </w:rPr>
              <w:t>，</w:t>
            </w:r>
            <w:r>
              <w:rPr>
                <w:rFonts w:hint="eastAsia" w:ascii="宋体" w:hAnsi="宋体" w:cs="宋体"/>
                <w:color w:val="auto"/>
                <w:szCs w:val="21"/>
                <w:lang w:val="en-US" w:eastAsia="zh-Hans"/>
              </w:rPr>
              <w:t>还有一半是质性的数据</w:t>
            </w:r>
            <w:r>
              <w:rPr>
                <w:rFonts w:hint="default" w:ascii="宋体" w:hAnsi="宋体" w:cs="宋体"/>
                <w:color w:val="auto"/>
                <w:szCs w:val="21"/>
                <w:lang w:eastAsia="zh-Hans"/>
              </w:rPr>
              <w:t>，</w:t>
            </w:r>
            <w:r>
              <w:rPr>
                <w:rFonts w:hint="eastAsia" w:ascii="宋体" w:hAnsi="宋体" w:cs="宋体"/>
                <w:color w:val="auto"/>
                <w:szCs w:val="21"/>
                <w:lang w:val="en-US" w:eastAsia="zh-Hans"/>
              </w:rPr>
              <w:t>可以进行转化</w:t>
            </w:r>
            <w:r>
              <w:rPr>
                <w:rFonts w:hint="default" w:ascii="宋体" w:hAnsi="宋体" w:cs="宋体"/>
                <w:color w:val="auto"/>
                <w:szCs w:val="21"/>
                <w:lang w:eastAsia="zh-Hans"/>
              </w:rPr>
              <w:t>，</w:t>
            </w:r>
            <w:r>
              <w:rPr>
                <w:rFonts w:hint="eastAsia" w:ascii="宋体" w:hAnsi="宋体" w:cs="宋体"/>
                <w:color w:val="auto"/>
                <w:szCs w:val="21"/>
                <w:lang w:val="en-US" w:eastAsia="zh-Hans"/>
              </w:rPr>
              <w:t>成为评价的一部分</w:t>
            </w:r>
            <w:r>
              <w:rPr>
                <w:rFonts w:hint="default" w:ascii="宋体" w:hAnsi="宋体" w:cs="宋体"/>
                <w:color w:val="auto"/>
                <w:szCs w:val="21"/>
                <w:lang w:eastAsia="zh-Hans"/>
              </w:rPr>
              <w:t xml:space="preserve">。 </w:t>
            </w:r>
          </w:p>
          <w:p>
            <w:pPr>
              <w:pStyle w:val="2"/>
              <w:rPr>
                <w:rFonts w:hint="default" w:ascii="宋体" w:hAnsi="宋体" w:cs="宋体"/>
                <w:color w:val="auto"/>
                <w:szCs w:val="21"/>
                <w:lang w:eastAsia="zh-Hans"/>
              </w:rPr>
            </w:pPr>
            <w:r>
              <w:rPr>
                <w:rFonts w:hint="default" w:ascii="宋体" w:hAnsi="宋体" w:cs="宋体"/>
                <w:color w:val="auto"/>
                <w:szCs w:val="21"/>
                <w:lang w:eastAsia="zh-Hans"/>
              </w:rPr>
              <w:drawing>
                <wp:anchor distT="0" distB="0" distL="114300" distR="114300" simplePos="0" relativeHeight="251663360" behindDoc="0" locked="0" layoutInCell="1" allowOverlap="1">
                  <wp:simplePos x="0" y="0"/>
                  <wp:positionH relativeFrom="column">
                    <wp:posOffset>242570</wp:posOffset>
                  </wp:positionH>
                  <wp:positionV relativeFrom="page">
                    <wp:posOffset>1590675</wp:posOffset>
                  </wp:positionV>
                  <wp:extent cx="1931670" cy="1911985"/>
                  <wp:effectExtent l="0" t="0" r="24130" b="18415"/>
                  <wp:wrapTopAndBottom/>
                  <wp:docPr id="11" name="图片 11" descr="WechatIMG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WechatIMG432"/>
                          <pic:cNvPicPr>
                            <a:picLocks noChangeAspect="1"/>
                          </pic:cNvPicPr>
                        </pic:nvPicPr>
                        <pic:blipFill>
                          <a:blip r:embed="rId11"/>
                          <a:stretch>
                            <a:fillRect/>
                          </a:stretch>
                        </pic:blipFill>
                        <pic:spPr>
                          <a:xfrm>
                            <a:off x="0" y="0"/>
                            <a:ext cx="1931670" cy="1911985"/>
                          </a:xfrm>
                          <a:prstGeom prst="rect">
                            <a:avLst/>
                          </a:prstGeom>
                        </pic:spPr>
                      </pic:pic>
                    </a:graphicData>
                  </a:graphic>
                </wp:anchor>
              </w:drawing>
            </w:r>
            <w:r>
              <w:rPr>
                <w:rFonts w:hint="eastAsia"/>
              </w:rPr>
              <w:drawing>
                <wp:anchor distT="0" distB="0" distL="114300" distR="114300" simplePos="0" relativeHeight="251682816" behindDoc="0" locked="0" layoutInCell="1" allowOverlap="1">
                  <wp:simplePos x="0" y="0"/>
                  <wp:positionH relativeFrom="column">
                    <wp:posOffset>375920</wp:posOffset>
                  </wp:positionH>
                  <wp:positionV relativeFrom="page">
                    <wp:posOffset>5260340</wp:posOffset>
                  </wp:positionV>
                  <wp:extent cx="3888105" cy="1244600"/>
                  <wp:effectExtent l="0" t="0" r="23495" b="0"/>
                  <wp:wrapTopAndBottom/>
                  <wp:docPr id="17" name="图片 17" descr="WechatIMG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WechatIMG405"/>
                          <pic:cNvPicPr>
                            <a:picLocks noChangeAspect="1"/>
                          </pic:cNvPicPr>
                        </pic:nvPicPr>
                        <pic:blipFill>
                          <a:blip r:embed="rId12"/>
                          <a:stretch>
                            <a:fillRect/>
                          </a:stretch>
                        </pic:blipFill>
                        <pic:spPr>
                          <a:xfrm>
                            <a:off x="0" y="0"/>
                            <a:ext cx="3888105" cy="1244600"/>
                          </a:xfrm>
                          <a:prstGeom prst="rect">
                            <a:avLst/>
                          </a:prstGeom>
                        </pic:spPr>
                      </pic:pic>
                    </a:graphicData>
                  </a:graphic>
                </wp:anchor>
              </w:drawing>
            </w:r>
            <w:r>
              <w:drawing>
                <wp:anchor distT="0" distB="0" distL="114300" distR="114300" simplePos="0" relativeHeight="251683840" behindDoc="0" locked="0" layoutInCell="1" allowOverlap="1">
                  <wp:simplePos x="0" y="0"/>
                  <wp:positionH relativeFrom="column">
                    <wp:posOffset>342265</wp:posOffset>
                  </wp:positionH>
                  <wp:positionV relativeFrom="page">
                    <wp:posOffset>3711575</wp:posOffset>
                  </wp:positionV>
                  <wp:extent cx="3745865" cy="1398905"/>
                  <wp:effectExtent l="0" t="0" r="13335" b="23495"/>
                  <wp:wrapTopAndBottom/>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13"/>
                          <a:stretch>
                            <a:fillRect/>
                          </a:stretch>
                        </pic:blipFill>
                        <pic:spPr>
                          <a:xfrm>
                            <a:off x="0" y="0"/>
                            <a:ext cx="3745865" cy="1398905"/>
                          </a:xfrm>
                          <a:prstGeom prst="rect">
                            <a:avLst/>
                          </a:prstGeom>
                          <a:noFill/>
                          <a:ln w="9525">
                            <a:noFill/>
                          </a:ln>
                        </pic:spPr>
                      </pic:pic>
                    </a:graphicData>
                  </a:graphic>
                </wp:anchor>
              </w:drawing>
            </w:r>
          </w:p>
          <w:p>
            <w:pPr>
              <w:numPr>
                <w:ilvl w:val="0"/>
                <w:numId w:val="0"/>
              </w:numPr>
              <w:spacing w:line="360" w:lineRule="auto"/>
              <w:rPr>
                <w:rFonts w:hint="eastAsia"/>
                <w:lang w:val="en-US" w:eastAsia="zh-Hans"/>
              </w:rPr>
            </w:pPr>
            <w:r>
              <w:rPr>
                <w:rFonts w:hint="default" w:ascii="宋体" w:hAnsi="宋体" w:cs="宋体"/>
                <w:color w:val="auto"/>
                <w:szCs w:val="21"/>
                <w:lang w:eastAsia="zh-Hans"/>
              </w:rPr>
              <w:drawing>
                <wp:anchor distT="0" distB="0" distL="114300" distR="114300" simplePos="0" relativeHeight="251725824" behindDoc="0" locked="0" layoutInCell="1" allowOverlap="1">
                  <wp:simplePos x="0" y="0"/>
                  <wp:positionH relativeFrom="column">
                    <wp:posOffset>459105</wp:posOffset>
                  </wp:positionH>
                  <wp:positionV relativeFrom="page">
                    <wp:posOffset>89535</wp:posOffset>
                  </wp:positionV>
                  <wp:extent cx="3562985" cy="1822450"/>
                  <wp:effectExtent l="0" t="0" r="18415" b="6350"/>
                  <wp:wrapTopAndBottom/>
                  <wp:docPr id="14" name="图片 14" descr="WechatIMG430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WechatIMG430 1"/>
                          <pic:cNvPicPr>
                            <a:picLocks noChangeAspect="1"/>
                          </pic:cNvPicPr>
                        </pic:nvPicPr>
                        <pic:blipFill>
                          <a:blip r:embed="rId14"/>
                          <a:stretch>
                            <a:fillRect/>
                          </a:stretch>
                        </pic:blipFill>
                        <pic:spPr>
                          <a:xfrm>
                            <a:off x="0" y="0"/>
                            <a:ext cx="3562985" cy="1822450"/>
                          </a:xfrm>
                          <a:prstGeom prst="rect">
                            <a:avLst/>
                          </a:prstGeom>
                        </pic:spPr>
                      </pic:pic>
                    </a:graphicData>
                  </a:graphic>
                </wp:anchor>
              </w:drawing>
            </w:r>
          </w:p>
          <w:p>
            <w:pPr>
              <w:rPr>
                <w:rFonts w:hint="eastAsia"/>
                <w:lang w:val="en-US" w:eastAsia="zh-Hans"/>
              </w:rPr>
            </w:pPr>
          </w:p>
          <w:p>
            <w:pPr>
              <w:numPr>
                <w:ilvl w:val="0"/>
                <w:numId w:val="7"/>
              </w:numPr>
              <w:spacing w:line="360" w:lineRule="auto"/>
              <w:rPr>
                <w:rFonts w:hint="eastAsia" w:ascii="宋体" w:hAnsi="宋体" w:cs="宋体"/>
                <w:color w:val="auto"/>
                <w:szCs w:val="21"/>
                <w:lang w:val="en-US" w:eastAsia="zh-Hans"/>
              </w:rPr>
            </w:pPr>
            <w:r>
              <w:rPr>
                <w:rFonts w:hint="default" w:ascii="宋体" w:hAnsi="宋体" w:cs="宋体"/>
                <w:b/>
                <w:bCs/>
                <w:color w:val="auto"/>
                <w:szCs w:val="21"/>
              </w:rPr>
              <w:t xml:space="preserve"> </w:t>
            </w:r>
            <w:r>
              <w:rPr>
                <w:rFonts w:hint="eastAsia" w:ascii="宋体" w:hAnsi="宋体" w:cs="宋体"/>
                <w:b/>
                <w:bCs/>
                <w:color w:val="auto"/>
                <w:szCs w:val="21"/>
              </w:rPr>
              <w:t>数据分析模型</w:t>
            </w:r>
          </w:p>
          <w:p>
            <w:pPr>
              <w:spacing w:line="360" w:lineRule="auto"/>
              <w:ind w:firstLine="630" w:firstLineChars="300"/>
              <w:rPr>
                <w:rFonts w:hint="eastAsia"/>
              </w:rPr>
            </w:pPr>
            <w:r>
              <w:rPr>
                <w:rFonts w:hint="eastAsia" w:ascii="宋体" w:hAnsi="宋体" w:cs="宋体"/>
                <w:color w:val="auto"/>
                <w:szCs w:val="21"/>
                <w:lang w:val="en-US" w:eastAsia="zh-Hans"/>
              </w:rPr>
              <w:t>通过课前数据的有力分析</w:t>
            </w:r>
            <w:r>
              <w:rPr>
                <w:rFonts w:hint="default" w:ascii="宋体" w:hAnsi="宋体" w:cs="宋体"/>
                <w:color w:val="auto"/>
                <w:szCs w:val="21"/>
                <w:lang w:eastAsia="zh-Hans"/>
              </w:rPr>
              <w:t>，</w:t>
            </w:r>
            <w:r>
              <w:rPr>
                <w:rFonts w:hint="eastAsia" w:ascii="宋体" w:hAnsi="宋体" w:cs="宋体"/>
                <w:color w:val="auto"/>
                <w:szCs w:val="21"/>
                <w:lang w:val="en-US" w:eastAsia="zh-Hans"/>
              </w:rPr>
              <w:t>有效地为课中提供支持</w:t>
            </w:r>
            <w:r>
              <w:rPr>
                <w:rFonts w:hint="default" w:ascii="宋体" w:hAnsi="宋体" w:cs="宋体"/>
                <w:color w:val="auto"/>
                <w:szCs w:val="21"/>
                <w:lang w:eastAsia="zh-Hans"/>
              </w:rPr>
              <w:t>，</w:t>
            </w:r>
            <w:r>
              <w:rPr>
                <w:rFonts w:hint="eastAsia" w:ascii="宋体" w:hAnsi="宋体" w:cs="宋体"/>
                <w:color w:val="auto"/>
                <w:szCs w:val="21"/>
                <w:lang w:val="en-US" w:eastAsia="zh-Hans"/>
              </w:rPr>
              <w:t>课中习得情况可以通过课中反应与课后反馈进一步分析</w:t>
            </w:r>
            <w:r>
              <w:rPr>
                <w:rFonts w:hint="default" w:ascii="宋体" w:hAnsi="宋体" w:cs="宋体"/>
                <w:color w:val="auto"/>
                <w:szCs w:val="21"/>
                <w:lang w:eastAsia="zh-Hans"/>
              </w:rPr>
              <w:t>，</w:t>
            </w:r>
            <w:r>
              <w:rPr>
                <w:rFonts w:hint="eastAsia" w:ascii="宋体" w:hAnsi="宋体" w:cs="宋体"/>
                <w:color w:val="auto"/>
                <w:szCs w:val="21"/>
                <w:lang w:val="en-US" w:eastAsia="zh-Hans"/>
              </w:rPr>
              <w:t>整节课例的数据可以成为下一个课前的分析资料</w:t>
            </w:r>
            <w:r>
              <w:rPr>
                <w:rFonts w:hint="default" w:ascii="宋体" w:hAnsi="宋体" w:cs="宋体"/>
                <w:color w:val="auto"/>
                <w:szCs w:val="21"/>
                <w:lang w:eastAsia="zh-Hans"/>
              </w:rPr>
              <w:t>，</w:t>
            </w:r>
            <w:r>
              <w:rPr>
                <w:rFonts w:hint="eastAsia" w:ascii="宋体" w:hAnsi="宋体" w:cs="宋体"/>
                <w:color w:val="auto"/>
                <w:szCs w:val="21"/>
                <w:lang w:val="en-US" w:eastAsia="zh-Hans"/>
              </w:rPr>
              <w:t>形成有效的数据</w:t>
            </w:r>
            <w:r>
              <w:rPr>
                <w:rFonts w:hint="eastAsia" w:ascii="宋体" w:hAnsi="宋体" w:cs="宋体"/>
                <w:b w:val="0"/>
                <w:bCs w:val="0"/>
                <w:color w:val="auto"/>
                <w:szCs w:val="21"/>
                <w:lang w:val="en-US" w:eastAsia="zh-Hans"/>
              </w:rPr>
              <w:t>分析资源闭环</w:t>
            </w:r>
            <w:r>
              <w:rPr>
                <w:rFonts w:hint="default" w:ascii="宋体" w:hAnsi="宋体" w:cs="宋体"/>
                <w:b w:val="0"/>
                <w:bCs w:val="0"/>
                <w:color w:val="auto"/>
                <w:szCs w:val="21"/>
                <w:lang w:eastAsia="zh-Hans"/>
              </w:rPr>
              <w:t>。</w:t>
            </w:r>
          </w:p>
          <w:p>
            <w:pPr>
              <w:rPr>
                <w:rFonts w:hint="eastAsia"/>
              </w:rPr>
            </w:pPr>
          </w:p>
          <w:p>
            <w:pPr>
              <w:pStyle w:val="2"/>
              <w:rPr>
                <w:rFonts w:hint="eastAsia"/>
              </w:rPr>
            </w:pPr>
            <w:r>
              <w:rPr>
                <w:rFonts w:hint="eastAsia"/>
              </w:rPr>
              <w:drawing>
                <wp:anchor distT="0" distB="0" distL="114300" distR="114300" simplePos="0" relativeHeight="251681792" behindDoc="0" locked="0" layoutInCell="1" allowOverlap="1">
                  <wp:simplePos x="0" y="0"/>
                  <wp:positionH relativeFrom="column">
                    <wp:posOffset>8890</wp:posOffset>
                  </wp:positionH>
                  <wp:positionV relativeFrom="page">
                    <wp:posOffset>3959860</wp:posOffset>
                  </wp:positionV>
                  <wp:extent cx="5309235" cy="3489960"/>
                  <wp:effectExtent l="0" t="0" r="24765" b="15240"/>
                  <wp:wrapTopAndBottom/>
                  <wp:docPr id="9" name="图片 9" descr="演示文稿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演示文稿1_01"/>
                          <pic:cNvPicPr>
                            <a:picLocks noChangeAspect="1"/>
                          </pic:cNvPicPr>
                        </pic:nvPicPr>
                        <pic:blipFill>
                          <a:blip r:embed="rId15"/>
                          <a:stretch>
                            <a:fillRect/>
                          </a:stretch>
                        </pic:blipFill>
                        <pic:spPr>
                          <a:xfrm>
                            <a:off x="0" y="0"/>
                            <a:ext cx="5309235" cy="3489960"/>
                          </a:xfrm>
                          <a:prstGeom prst="rect">
                            <a:avLst/>
                          </a:prstGeom>
                        </pic:spPr>
                      </pic:pic>
                    </a:graphicData>
                  </a:graphic>
                </wp:anchor>
              </w:drawing>
            </w:r>
          </w:p>
          <w:p>
            <w:pPr>
              <w:rPr>
                <w:rFonts w:hint="eastAsia"/>
              </w:rPr>
            </w:pPr>
          </w:p>
          <w:p>
            <w:pPr>
              <w:pStyle w:val="2"/>
              <w:rPr>
                <w:rFonts w:hint="eastAsia"/>
              </w:rPr>
            </w:pPr>
          </w:p>
          <w:p>
            <w:pPr>
              <w:rPr>
                <w:rFonts w:hint="eastAsia"/>
              </w:rPr>
            </w:pPr>
          </w:p>
          <w:p>
            <w:pPr>
              <w:numPr>
                <w:ilvl w:val="0"/>
                <w:numId w:val="7"/>
              </w:numPr>
              <w:spacing w:line="360" w:lineRule="auto"/>
              <w:rPr>
                <w:rFonts w:hint="eastAsia"/>
                <w:b/>
                <w:bCs/>
              </w:rPr>
            </w:pPr>
            <w:r>
              <w:rPr>
                <w:rFonts w:hint="eastAsia" w:ascii="宋体" w:hAnsi="宋体" w:cs="宋体"/>
                <w:b/>
                <w:bCs/>
                <w:color w:val="auto"/>
                <w:szCs w:val="21"/>
              </w:rPr>
              <w:t>本课例课堂教学评价</w:t>
            </w:r>
            <w:r>
              <w:rPr>
                <w:rFonts w:hint="eastAsia" w:ascii="宋体" w:hAnsi="宋体" w:cs="宋体"/>
                <w:b/>
                <w:bCs/>
                <w:color w:val="auto"/>
                <w:szCs w:val="21"/>
                <w:lang w:val="en-US" w:eastAsia="zh-Hans"/>
              </w:rPr>
              <w:t>分析细化标准</w:t>
            </w:r>
          </w:p>
          <w:p>
            <w:pPr>
              <w:pStyle w:val="2"/>
              <w:rPr>
                <w:rFonts w:hint="eastAsia"/>
              </w:rPr>
            </w:pPr>
          </w:p>
          <w:tbl>
            <w:tblPr>
              <w:tblStyle w:val="5"/>
              <w:tblpPr w:leftFromText="180" w:rightFromText="180" w:vertAnchor="text" w:horzAnchor="page" w:tblpX="242" w:tblpY="154"/>
              <w:tblOverlap w:val="never"/>
              <w:tblW w:w="80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7"/>
              <w:gridCol w:w="1306"/>
              <w:gridCol w:w="5480"/>
              <w:gridCol w:w="709"/>
            </w:tblGrid>
            <w:tr>
              <w:trPr>
                <w:trHeight w:val="420" w:hRule="atLeast"/>
              </w:trPr>
              <w:tc>
                <w:tcPr>
                  <w:tcW w:w="5000" w:type="pct"/>
                  <w:gridSpan w:val="4"/>
                  <w:tcBorders>
                    <w:top w:val="single" w:color="auto" w:sz="4" w:space="0"/>
                    <w:left w:val="single" w:color="auto" w:sz="0"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学生</w:t>
                  </w:r>
                  <w:r>
                    <w:rPr>
                      <w:rFonts w:hint="eastAsia" w:ascii="宋体" w:hAnsi="宋体" w:eastAsia="宋体" w:cs="宋体"/>
                      <w:b/>
                      <w:i w:val="0"/>
                      <w:color w:val="000000"/>
                      <w:kern w:val="0"/>
                      <w:sz w:val="21"/>
                      <w:szCs w:val="21"/>
                      <w:u w:val="none"/>
                      <w:lang w:val="en-US" w:eastAsia="zh-Hans" w:bidi="ar"/>
                    </w:rPr>
                    <w:t>评价</w:t>
                  </w:r>
                  <w:r>
                    <w:rPr>
                      <w:rFonts w:hint="eastAsia" w:ascii="宋体" w:hAnsi="宋体" w:eastAsia="宋体" w:cs="宋体"/>
                      <w:b/>
                      <w:i w:val="0"/>
                      <w:color w:val="000000"/>
                      <w:kern w:val="0"/>
                      <w:sz w:val="21"/>
                      <w:szCs w:val="21"/>
                      <w:u w:val="none"/>
                      <w:lang w:val="en-US" w:eastAsia="zh-CN" w:bidi="ar"/>
                    </w:rPr>
                    <w:t>总结单</w:t>
                  </w:r>
                </w:p>
              </w:tc>
            </w:tr>
            <w:tr>
              <w:trPr>
                <w:trHeight w:val="1895" w:hRule="atLeast"/>
              </w:trPr>
              <w:tc>
                <w:tcPr>
                  <w:tcW w:w="4559"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说明：</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w:t>
                  </w:r>
                  <w:r>
                    <w:rPr>
                      <w:rFonts w:hint="default" w:ascii="宋体" w:hAnsi="宋体" w:eastAsia="宋体" w:cs="宋体"/>
                      <w:i w:val="0"/>
                      <w:color w:val="000000"/>
                      <w:kern w:val="0"/>
                      <w:sz w:val="21"/>
                      <w:szCs w:val="21"/>
                      <w:u w:val="none"/>
                      <w:lang w:eastAsia="zh-CN" w:bidi="ar"/>
                    </w:rPr>
                    <w:t xml:space="preserve"> </w:t>
                  </w:r>
                  <w:r>
                    <w:rPr>
                      <w:rFonts w:hint="eastAsia" w:ascii="宋体" w:hAnsi="宋体" w:eastAsia="宋体" w:cs="宋体"/>
                      <w:i w:val="0"/>
                      <w:color w:val="000000"/>
                      <w:kern w:val="0"/>
                      <w:sz w:val="21"/>
                      <w:szCs w:val="21"/>
                      <w:u w:val="none"/>
                      <w:lang w:val="en-US" w:eastAsia="zh-CN" w:bidi="ar"/>
                    </w:rPr>
                    <w:t>作为非考试科目，评价不是为了选拔或竞争，</w:t>
                  </w:r>
                  <w:r>
                    <w:rPr>
                      <w:rFonts w:hint="eastAsia" w:ascii="宋体" w:hAnsi="宋体" w:eastAsia="宋体" w:cs="宋体"/>
                      <w:i w:val="0"/>
                      <w:color w:val="000000"/>
                      <w:kern w:val="0"/>
                      <w:sz w:val="21"/>
                      <w:szCs w:val="21"/>
                      <w:u w:val="none"/>
                      <w:lang w:val="en-US" w:eastAsia="zh-Hans" w:bidi="ar"/>
                    </w:rPr>
                    <w:t>主要目的</w:t>
                  </w:r>
                  <w:r>
                    <w:rPr>
                      <w:rFonts w:hint="eastAsia" w:ascii="宋体" w:hAnsi="宋体" w:eastAsia="宋体" w:cs="宋体"/>
                      <w:i w:val="0"/>
                      <w:color w:val="000000"/>
                      <w:kern w:val="0"/>
                      <w:sz w:val="21"/>
                      <w:szCs w:val="21"/>
                      <w:u w:val="none"/>
                      <w:lang w:val="en-US" w:eastAsia="zh-CN" w:bidi="ar"/>
                    </w:rPr>
                    <w:t>是鼓励每一个学生都</w:t>
                  </w:r>
                  <w:r>
                    <w:rPr>
                      <w:rFonts w:hint="eastAsia" w:ascii="宋体" w:hAnsi="宋体" w:eastAsia="宋体" w:cs="宋体"/>
                      <w:i w:val="0"/>
                      <w:color w:val="000000"/>
                      <w:kern w:val="0"/>
                      <w:sz w:val="21"/>
                      <w:szCs w:val="21"/>
                      <w:u w:val="none"/>
                      <w:lang w:val="en-US" w:eastAsia="zh-Hans" w:bidi="ar"/>
                    </w:rPr>
                    <w:t>多角度地</w:t>
                  </w:r>
                  <w:r>
                    <w:rPr>
                      <w:rFonts w:hint="eastAsia" w:ascii="宋体" w:hAnsi="宋体" w:eastAsia="宋体" w:cs="宋体"/>
                      <w:i w:val="0"/>
                      <w:color w:val="000000"/>
                      <w:kern w:val="0"/>
                      <w:sz w:val="21"/>
                      <w:szCs w:val="21"/>
                      <w:u w:val="none"/>
                      <w:lang w:val="en-US" w:eastAsia="zh-CN" w:bidi="ar"/>
                    </w:rPr>
                    <w:t>能正向参与，获得积极体验，勇敢表达自己。</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w:t>
                  </w:r>
                  <w:r>
                    <w:rPr>
                      <w:rFonts w:hint="default" w:ascii="宋体" w:hAnsi="宋体" w:eastAsia="宋体" w:cs="宋体"/>
                      <w:i w:val="0"/>
                      <w:color w:val="000000"/>
                      <w:kern w:val="0"/>
                      <w:sz w:val="21"/>
                      <w:szCs w:val="21"/>
                      <w:u w:val="none"/>
                      <w:lang w:eastAsia="zh-CN" w:bidi="ar"/>
                    </w:rPr>
                    <w:t xml:space="preserve"> </w:t>
                  </w:r>
                  <w:r>
                    <w:rPr>
                      <w:rFonts w:hint="eastAsia" w:ascii="宋体" w:hAnsi="宋体" w:eastAsia="宋体" w:cs="宋体"/>
                      <w:i w:val="0"/>
                      <w:color w:val="000000"/>
                      <w:kern w:val="0"/>
                      <w:sz w:val="21"/>
                      <w:szCs w:val="21"/>
                      <w:u w:val="none"/>
                      <w:lang w:val="en-US" w:eastAsia="zh-CN" w:bidi="ar"/>
                    </w:rPr>
                    <w:t>只要按照要求出勤，参与完成基本作业，都能获得</w:t>
                  </w:r>
                  <w:r>
                    <w:rPr>
                      <w:rFonts w:hint="eastAsia" w:ascii="宋体" w:hAnsi="宋体" w:eastAsia="宋体" w:cs="宋体"/>
                      <w:i w:val="0"/>
                      <w:color w:val="000000"/>
                      <w:kern w:val="0"/>
                      <w:sz w:val="21"/>
                      <w:szCs w:val="21"/>
                      <w:u w:val="none"/>
                      <w:lang w:val="en-US" w:eastAsia="zh-Hans" w:bidi="ar"/>
                    </w:rPr>
                    <w:t>对应的基础</w:t>
                  </w:r>
                  <w:r>
                    <w:rPr>
                      <w:rFonts w:hint="eastAsia" w:ascii="宋体" w:hAnsi="宋体" w:eastAsia="宋体" w:cs="宋体"/>
                      <w:i w:val="0"/>
                      <w:color w:val="000000"/>
                      <w:kern w:val="0"/>
                      <w:sz w:val="21"/>
                      <w:szCs w:val="21"/>
                      <w:u w:val="none"/>
                      <w:lang w:val="en-US" w:eastAsia="zh-CN" w:bidi="ar"/>
                    </w:rPr>
                    <w:t>础分。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w:t>
                  </w:r>
                  <w:r>
                    <w:rPr>
                      <w:rFonts w:hint="default" w:ascii="宋体" w:hAnsi="宋体" w:eastAsia="宋体" w:cs="宋体"/>
                      <w:i w:val="0"/>
                      <w:color w:val="000000"/>
                      <w:kern w:val="0"/>
                      <w:sz w:val="21"/>
                      <w:szCs w:val="21"/>
                      <w:u w:val="none"/>
                      <w:lang w:eastAsia="zh-CN" w:bidi="ar"/>
                    </w:rPr>
                    <w:t xml:space="preserve"> 6</w:t>
                  </w:r>
                  <w:r>
                    <w:rPr>
                      <w:rFonts w:hint="eastAsia" w:ascii="宋体" w:hAnsi="宋体" w:eastAsia="宋体" w:cs="宋体"/>
                      <w:i w:val="0"/>
                      <w:color w:val="000000"/>
                      <w:kern w:val="0"/>
                      <w:sz w:val="21"/>
                      <w:szCs w:val="21"/>
                      <w:u w:val="none"/>
                      <w:lang w:val="en-US" w:eastAsia="zh-CN" w:bidi="ar"/>
                    </w:rPr>
                    <w:t>0分以下，或无法找到自己优势的学生，需要课后约谈，了解详细情况。</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得分</w:t>
                  </w:r>
                </w:p>
              </w:tc>
            </w:tr>
            <w:tr>
              <w:trPr>
                <w:trHeight w:val="510" w:hRule="atLeast"/>
              </w:trPr>
              <w:tc>
                <w:tcPr>
                  <w:tcW w:w="3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课前 （20分）</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是否完成</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完成直接自动获得10分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810"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81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完成情况</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答非所问，与主题无关，获得0-4分；内容有不健康不尊重他人的成分，直接为0分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840"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8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没有认真读题，分享了多件高光时刻；或分享了但内容过于简单，获得4-8分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675"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8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认真审题，按照详细描绘了某一件有意义或值得骄傲的故事，获得8-10分</w:t>
                  </w:r>
                  <w:r>
                    <w:rPr>
                      <w:rFonts w:hint="eastAsia" w:ascii="宋体" w:hAnsi="宋体" w:eastAsia="宋体" w:cs="宋体"/>
                      <w:i w:val="0"/>
                      <w:color w:val="000000"/>
                      <w:kern w:val="0"/>
                      <w:sz w:val="21"/>
                      <w:szCs w:val="21"/>
                      <w:u w:val="none"/>
                      <w:lang w:eastAsia="zh-CN" w:bidi="ar"/>
                    </w:rPr>
                    <w:t>；</w:t>
                  </w:r>
                  <w:r>
                    <w:rPr>
                      <w:rFonts w:hint="eastAsia" w:ascii="宋体" w:hAnsi="宋体" w:eastAsia="宋体" w:cs="宋体"/>
                      <w:i w:val="0"/>
                      <w:color w:val="000000"/>
                      <w:kern w:val="0"/>
                      <w:sz w:val="21"/>
                      <w:szCs w:val="21"/>
                      <w:u w:val="none"/>
                      <w:lang w:val="en-US" w:eastAsia="zh-Hans" w:bidi="ar"/>
                    </w:rPr>
                    <w:t>最优作业可以额外加</w:t>
                  </w:r>
                  <w:r>
                    <w:rPr>
                      <w:rFonts w:hint="eastAsia" w:ascii="宋体" w:hAnsi="宋体" w:eastAsia="宋体" w:cs="宋体"/>
                      <w:i w:val="0"/>
                      <w:color w:val="000000"/>
                      <w:kern w:val="0"/>
                      <w:sz w:val="21"/>
                      <w:szCs w:val="21"/>
                      <w:u w:val="none"/>
                      <w:lang w:eastAsia="zh-Hans" w:bidi="ar"/>
                    </w:rPr>
                    <w:t>5</w:t>
                  </w:r>
                  <w:r>
                    <w:rPr>
                      <w:rFonts w:hint="eastAsia" w:ascii="宋体" w:hAnsi="宋体" w:eastAsia="宋体" w:cs="宋体"/>
                      <w:i w:val="0"/>
                      <w:color w:val="000000"/>
                      <w:kern w:val="0"/>
                      <w:sz w:val="21"/>
                      <w:szCs w:val="21"/>
                      <w:u w:val="none"/>
                      <w:lang w:val="en-US" w:eastAsia="zh-Hans" w:bidi="ar"/>
                    </w:rPr>
                    <w:t>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420" w:hRule="atLeast"/>
              </w:trPr>
              <w:tc>
                <w:tcPr>
                  <w:tcW w:w="3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课中</w:t>
                  </w:r>
                  <w:r>
                    <w:rPr>
                      <w:rFonts w:hint="eastAsia" w:ascii="宋体" w:hAnsi="宋体" w:eastAsia="宋体" w:cs="宋体"/>
                      <w:i w:val="0"/>
                      <w:color w:val="000000"/>
                      <w:kern w:val="0"/>
                      <w:sz w:val="21"/>
                      <w:szCs w:val="21"/>
                      <w:u w:val="none"/>
                      <w:lang w:eastAsia="zh-CN" w:bidi="ar"/>
                    </w:rPr>
                    <w:t xml:space="preserve">  </w:t>
                  </w:r>
                  <w:r>
                    <w:rPr>
                      <w:rFonts w:hint="eastAsia" w:ascii="宋体" w:hAnsi="宋体" w:eastAsia="宋体" w:cs="宋体"/>
                      <w:i w:val="0"/>
                      <w:color w:val="000000"/>
                      <w:kern w:val="0"/>
                      <w:sz w:val="21"/>
                      <w:szCs w:val="21"/>
                      <w:u w:val="none"/>
                      <w:lang w:val="en-US" w:eastAsia="zh-CN" w:bidi="ar"/>
                    </w:rPr>
                    <w:t>（60分）</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是否出勤</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只要出勤并打开摄像头就可以获得10分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690"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出勤时间</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出勤多久获得多少分（例如出勤5分钟获得5分），出勤时间</w:t>
                  </w:r>
                  <w:r>
                    <w:rPr>
                      <w:rStyle w:val="7"/>
                      <w:rFonts w:hint="eastAsia" w:ascii="宋体" w:hAnsi="宋体" w:eastAsia="宋体" w:cs="宋体"/>
                      <w:sz w:val="21"/>
                      <w:szCs w:val="21"/>
                      <w:lang w:val="en-US" w:eastAsia="zh-CN" w:bidi="ar"/>
                    </w:rPr>
                    <w:t>≧</w:t>
                  </w:r>
                  <w:r>
                    <w:rPr>
                      <w:rStyle w:val="8"/>
                      <w:rFonts w:hint="eastAsia" w:ascii="宋体" w:hAnsi="宋体" w:eastAsia="宋体" w:cs="宋体"/>
                      <w:sz w:val="21"/>
                      <w:szCs w:val="21"/>
                      <w:lang w:val="en-US" w:eastAsia="zh-CN" w:bidi="ar"/>
                    </w:rPr>
                    <w:t>30分中，统一按获得30分计算</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1116"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color w:val="000000"/>
                      <w:sz w:val="21"/>
                      <w:szCs w:val="21"/>
                      <w:u w:val="none"/>
                    </w:rPr>
                  </w:pP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课堂讨论</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每举手开麦发言一次，加2分</w:t>
                  </w:r>
                  <w:r>
                    <w:rPr>
                      <w:rFonts w:hint="default" w:ascii="宋体" w:hAnsi="宋体" w:eastAsia="宋体" w:cs="宋体"/>
                      <w:i w:val="0"/>
                      <w:color w:val="000000"/>
                      <w:kern w:val="0"/>
                      <w:sz w:val="21"/>
                      <w:szCs w:val="21"/>
                      <w:u w:val="none"/>
                      <w:lang w:eastAsia="zh-CN" w:bidi="ar"/>
                    </w:rPr>
                    <w:t>；</w:t>
                  </w:r>
                  <w:r>
                    <w:rPr>
                      <w:rFonts w:hint="eastAsia" w:ascii="宋体" w:hAnsi="宋体" w:eastAsia="宋体" w:cs="宋体"/>
                      <w:i w:val="0"/>
                      <w:color w:val="000000"/>
                      <w:kern w:val="0"/>
                      <w:sz w:val="21"/>
                      <w:szCs w:val="21"/>
                      <w:u w:val="none"/>
                      <w:lang w:val="en-US" w:eastAsia="zh-Hans" w:bidi="ar"/>
                    </w:rPr>
                    <w:t>讨论区留言</w:t>
                  </w:r>
                  <w:r>
                    <w:rPr>
                      <w:rFonts w:hint="default" w:ascii="宋体" w:hAnsi="宋体" w:eastAsia="宋体" w:cs="宋体"/>
                      <w:i w:val="0"/>
                      <w:color w:val="000000"/>
                      <w:kern w:val="0"/>
                      <w:sz w:val="21"/>
                      <w:szCs w:val="21"/>
                      <w:u w:val="none"/>
                      <w:lang w:eastAsia="zh-Hans" w:bidi="ar"/>
                    </w:rPr>
                    <w:t>，</w:t>
                  </w:r>
                  <w:r>
                    <w:rPr>
                      <w:rFonts w:hint="eastAsia" w:ascii="宋体" w:hAnsi="宋体" w:eastAsia="宋体" w:cs="宋体"/>
                      <w:i w:val="0"/>
                      <w:color w:val="000000"/>
                      <w:kern w:val="0"/>
                      <w:sz w:val="21"/>
                      <w:szCs w:val="21"/>
                      <w:u w:val="none"/>
                      <w:lang w:val="en-US" w:eastAsia="zh-Hans" w:bidi="ar"/>
                    </w:rPr>
                    <w:t>加</w:t>
                  </w:r>
                  <w:r>
                    <w:rPr>
                      <w:rFonts w:hint="default" w:ascii="宋体" w:hAnsi="宋体" w:eastAsia="宋体" w:cs="宋体"/>
                      <w:i w:val="0"/>
                      <w:color w:val="000000"/>
                      <w:kern w:val="0"/>
                      <w:sz w:val="21"/>
                      <w:szCs w:val="21"/>
                      <w:u w:val="none"/>
                      <w:lang w:eastAsia="zh-Hans" w:bidi="ar"/>
                    </w:rPr>
                    <w:t>1</w:t>
                  </w:r>
                  <w:r>
                    <w:rPr>
                      <w:rFonts w:hint="eastAsia" w:ascii="宋体" w:hAnsi="宋体" w:eastAsia="宋体" w:cs="宋体"/>
                      <w:i w:val="0"/>
                      <w:color w:val="000000"/>
                      <w:kern w:val="0"/>
                      <w:sz w:val="21"/>
                      <w:szCs w:val="21"/>
                      <w:u w:val="none"/>
                      <w:lang w:val="en-US" w:eastAsia="zh-Hans" w:bidi="ar"/>
                    </w:rPr>
                    <w:t>分</w:t>
                  </w:r>
                  <w:r>
                    <w:rPr>
                      <w:rFonts w:hint="default" w:ascii="宋体" w:hAnsi="宋体" w:eastAsia="宋体" w:cs="宋体"/>
                      <w:i w:val="0"/>
                      <w:color w:val="000000"/>
                      <w:kern w:val="0"/>
                      <w:sz w:val="21"/>
                      <w:szCs w:val="21"/>
                      <w:u w:val="none"/>
                      <w:lang w:eastAsia="zh-Hans" w:bidi="ar"/>
                    </w:rPr>
                    <w:t>；</w:t>
                  </w:r>
                  <w:r>
                    <w:rPr>
                      <w:rFonts w:hint="eastAsia" w:ascii="宋体" w:hAnsi="宋体" w:eastAsia="宋体" w:cs="宋体"/>
                      <w:i w:val="0"/>
                      <w:color w:val="000000"/>
                      <w:kern w:val="0"/>
                      <w:sz w:val="21"/>
                      <w:szCs w:val="21"/>
                      <w:u w:val="none"/>
                      <w:lang w:val="en-US" w:eastAsia="zh-CN" w:bidi="ar"/>
                    </w:rPr>
                    <w:t>20分封顶。讨论区出现与课堂无关的留言，倒扣20分。如若留言有违反法律法规，不文明用语，不尊重同学的语言，本课得分为0</w:t>
                  </w:r>
                  <w:r>
                    <w:rPr>
                      <w:rFonts w:hint="eastAsia" w:ascii="宋体" w:hAnsi="宋体" w:eastAsia="宋体" w:cs="宋体"/>
                      <w:i w:val="0"/>
                      <w:color w:val="000000"/>
                      <w:kern w:val="0"/>
                      <w:sz w:val="21"/>
                      <w:szCs w:val="21"/>
                      <w:u w:val="none"/>
                      <w:lang w:eastAsia="zh-CN" w:bidi="ar"/>
                    </w:rPr>
                    <w:t>。</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375" w:hRule="atLeast"/>
              </w:trPr>
              <w:tc>
                <w:tcPr>
                  <w:tcW w:w="3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课后</w:t>
                  </w:r>
                  <w:r>
                    <w:rPr>
                      <w:rFonts w:hint="eastAsia" w:ascii="宋体" w:hAnsi="宋体" w:eastAsia="宋体" w:cs="宋体"/>
                      <w:i w:val="0"/>
                      <w:color w:val="000000"/>
                      <w:kern w:val="0"/>
                      <w:sz w:val="21"/>
                      <w:szCs w:val="21"/>
                      <w:u w:val="none"/>
                      <w:lang w:eastAsia="zh-CN" w:bidi="ar"/>
                    </w:rPr>
                    <w:t xml:space="preserve"> </w:t>
                  </w:r>
                  <w:r>
                    <w:rPr>
                      <w:rFonts w:hint="eastAsia" w:ascii="宋体" w:hAnsi="宋体" w:eastAsia="宋体" w:cs="宋体"/>
                      <w:i w:val="0"/>
                      <w:color w:val="000000"/>
                      <w:kern w:val="0"/>
                      <w:sz w:val="21"/>
                      <w:szCs w:val="21"/>
                      <w:u w:val="none"/>
                      <w:lang w:val="en-US" w:eastAsia="zh-CN" w:bidi="ar"/>
                    </w:rPr>
                    <w:t>（20分）</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是否完成</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完成直接自动获得10分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720"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81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完成情况</w:t>
                  </w:r>
                </w:p>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（1-10分）</w:t>
                  </w: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答非所问，与主题无关，获得0-4分；内容有不健康不尊重他人的成分，直接为0分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720"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8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没有认真读题；或分享内容过于简单，获得4-8分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r>
              <w:trPr>
                <w:trHeight w:val="660" w:hRule="atLeast"/>
              </w:trPr>
              <w:tc>
                <w:tcPr>
                  <w:tcW w:w="3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8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c>
                <w:tcPr>
                  <w:tcW w:w="34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认真审题，并按照详细自己的优势，以及如何运用优势，获得8-10分</w:t>
                  </w:r>
                  <w:r>
                    <w:rPr>
                      <w:rFonts w:hint="eastAsia" w:ascii="宋体" w:hAnsi="宋体" w:eastAsia="宋体" w:cs="宋体"/>
                      <w:i w:val="0"/>
                      <w:color w:val="000000"/>
                      <w:kern w:val="0"/>
                      <w:sz w:val="21"/>
                      <w:szCs w:val="21"/>
                      <w:u w:val="none"/>
                      <w:lang w:eastAsia="zh-CN" w:bidi="ar"/>
                    </w:rPr>
                    <w:t>；</w:t>
                  </w:r>
                  <w:r>
                    <w:rPr>
                      <w:rFonts w:hint="eastAsia" w:ascii="宋体" w:hAnsi="宋体" w:eastAsia="宋体" w:cs="宋体"/>
                      <w:i w:val="0"/>
                      <w:color w:val="000000"/>
                      <w:kern w:val="0"/>
                      <w:sz w:val="21"/>
                      <w:szCs w:val="21"/>
                      <w:u w:val="none"/>
                      <w:lang w:val="en-US" w:eastAsia="zh-Hans" w:bidi="ar"/>
                    </w:rPr>
                    <w:t>最优作业可以额外加</w:t>
                  </w:r>
                  <w:r>
                    <w:rPr>
                      <w:rFonts w:hint="eastAsia" w:ascii="宋体" w:hAnsi="宋体" w:eastAsia="宋体" w:cs="宋体"/>
                      <w:i w:val="0"/>
                      <w:color w:val="000000"/>
                      <w:kern w:val="0"/>
                      <w:sz w:val="21"/>
                      <w:szCs w:val="21"/>
                      <w:u w:val="none"/>
                      <w:lang w:eastAsia="zh-Hans" w:bidi="ar"/>
                    </w:rPr>
                    <w:t>5</w:t>
                  </w:r>
                  <w:r>
                    <w:rPr>
                      <w:rFonts w:hint="eastAsia" w:ascii="宋体" w:hAnsi="宋体" w:eastAsia="宋体" w:cs="宋体"/>
                      <w:i w:val="0"/>
                      <w:color w:val="000000"/>
                      <w:kern w:val="0"/>
                      <w:sz w:val="21"/>
                      <w:szCs w:val="21"/>
                      <w:u w:val="none"/>
                      <w:lang w:val="en-US" w:eastAsia="zh-Hans" w:bidi="ar"/>
                    </w:rPr>
                    <w:t>分</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color w:val="000000"/>
                      <w:sz w:val="21"/>
                      <w:szCs w:val="21"/>
                      <w:u w:val="none"/>
                    </w:rPr>
                  </w:pPr>
                </w:p>
              </w:tc>
            </w:tr>
          </w:tbl>
          <w:p>
            <w:pPr>
              <w:pStyle w:val="2"/>
              <w:rPr>
                <w:rFonts w:hint="default" w:ascii="宋体" w:hAnsi="宋体" w:eastAsia="宋体" w:cs="宋体"/>
                <w:b/>
                <w:bCs/>
                <w:color w:val="auto"/>
                <w:kern w:val="2"/>
                <w:sz w:val="21"/>
                <w:szCs w:val="21"/>
                <w:lang w:eastAsia="zh-CN" w:bidi="ar-SA"/>
              </w:rPr>
            </w:pPr>
          </w:p>
          <w:p>
            <w:pPr>
              <w:rPr>
                <w:rFonts w:hint="default" w:ascii="宋体" w:hAnsi="宋体" w:eastAsia="宋体" w:cs="宋体"/>
                <w:b/>
                <w:bCs/>
                <w:color w:val="auto"/>
                <w:kern w:val="2"/>
                <w:sz w:val="21"/>
                <w:szCs w:val="21"/>
                <w:lang w:eastAsia="zh-CN" w:bidi="ar-SA"/>
              </w:rPr>
            </w:pPr>
          </w:p>
          <w:p>
            <w:pPr>
              <w:rPr>
                <w:rFonts w:hint="default" w:ascii="宋体" w:hAnsi="宋体" w:eastAsia="宋体" w:cs="宋体"/>
                <w:b/>
                <w:bCs/>
                <w:color w:val="auto"/>
                <w:kern w:val="2"/>
                <w:sz w:val="21"/>
                <w:szCs w:val="21"/>
                <w:lang w:eastAsia="zh-CN" w:bidi="ar-SA"/>
              </w:rPr>
            </w:pPr>
          </w:p>
          <w:p>
            <w:pPr>
              <w:pStyle w:val="2"/>
              <w:rPr>
                <w:rFonts w:hint="default"/>
                <w:lang w:eastAsia="zh-CN"/>
              </w:rPr>
            </w:pPr>
          </w:p>
          <w:p>
            <w:pPr>
              <w:numPr>
                <w:ilvl w:val="0"/>
                <w:numId w:val="7"/>
              </w:numPr>
              <w:spacing w:line="360" w:lineRule="auto"/>
              <w:rPr>
                <w:rFonts w:hint="eastAsia"/>
                <w:b/>
                <w:bCs/>
              </w:rPr>
            </w:pPr>
            <w:r>
              <w:rPr>
                <w:rFonts w:hint="default"/>
                <w:b/>
                <w:bCs/>
                <w:lang w:eastAsia="zh-Hans"/>
              </w:rPr>
              <w:t>分析数据，为学生提供精准化、个别化、差异化的指导</w:t>
            </w:r>
          </w:p>
          <w:p>
            <w:pPr>
              <w:pStyle w:val="2"/>
              <w:rPr>
                <w:rFonts w:hint="default"/>
                <w:lang w:eastAsia="zh-CN"/>
              </w:rPr>
            </w:pPr>
          </w:p>
          <w:p>
            <w:pPr>
              <w:pStyle w:val="2"/>
              <w:rPr>
                <w:rFonts w:hint="default"/>
                <w:lang w:eastAsia="zh-CN"/>
              </w:rPr>
            </w:pPr>
            <w:r>
              <w:drawing>
                <wp:anchor distT="0" distB="0" distL="114300" distR="114300" simplePos="0" relativeHeight="251797504" behindDoc="0" locked="0" layoutInCell="1" allowOverlap="1">
                  <wp:simplePos x="0" y="0"/>
                  <wp:positionH relativeFrom="column">
                    <wp:posOffset>-2540</wp:posOffset>
                  </wp:positionH>
                  <wp:positionV relativeFrom="page">
                    <wp:posOffset>750570</wp:posOffset>
                  </wp:positionV>
                  <wp:extent cx="2055495" cy="3689350"/>
                  <wp:effectExtent l="0" t="0" r="1905" b="19050"/>
                  <wp:wrapTopAndBottom/>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pic:cNvPicPr>
                        </pic:nvPicPr>
                        <pic:blipFill>
                          <a:blip r:embed="rId16"/>
                          <a:srcRect l="23062"/>
                          <a:stretch>
                            <a:fillRect/>
                          </a:stretch>
                        </pic:blipFill>
                        <pic:spPr>
                          <a:xfrm>
                            <a:off x="0" y="0"/>
                            <a:ext cx="2055495" cy="3689350"/>
                          </a:xfrm>
                          <a:prstGeom prst="rect">
                            <a:avLst/>
                          </a:prstGeom>
                          <a:noFill/>
                          <a:ln w="9525">
                            <a:noFill/>
                          </a:ln>
                        </pic:spPr>
                      </pic:pic>
                    </a:graphicData>
                  </a:graphic>
                </wp:anchor>
              </w:drawing>
            </w:r>
          </w:p>
          <w:p>
            <w:pPr>
              <w:pStyle w:val="2"/>
              <w:rPr>
                <w:rFonts w:hint="default"/>
                <w:lang w:eastAsia="zh-CN"/>
              </w:rPr>
            </w:pPr>
          </w:p>
          <w:p>
            <w:pPr>
              <w:pStyle w:val="2"/>
              <w:rPr>
                <w:rFonts w:hint="default"/>
                <w:lang w:eastAsia="zh-CN"/>
              </w:rPr>
            </w:pPr>
          </w:p>
          <w:p>
            <w:pPr>
              <w:pStyle w:val="2"/>
              <w:rPr>
                <w:rFonts w:hint="default" w:ascii="宋体" w:hAnsi="宋体" w:eastAsia="宋体" w:cs="宋体"/>
                <w:b/>
                <w:bCs/>
                <w:color w:val="auto"/>
                <w:kern w:val="2"/>
                <w:sz w:val="21"/>
                <w:szCs w:val="21"/>
                <w:lang w:eastAsia="zh-CN" w:bidi="ar-SA"/>
              </w:rPr>
            </w:pPr>
            <w:r>
              <w:drawing>
                <wp:anchor distT="0" distB="0" distL="114300" distR="114300" simplePos="0" relativeHeight="251867136" behindDoc="0" locked="0" layoutInCell="1" allowOverlap="1">
                  <wp:simplePos x="0" y="0"/>
                  <wp:positionH relativeFrom="column">
                    <wp:posOffset>1984375</wp:posOffset>
                  </wp:positionH>
                  <wp:positionV relativeFrom="page">
                    <wp:posOffset>1380490</wp:posOffset>
                  </wp:positionV>
                  <wp:extent cx="2997200" cy="1928495"/>
                  <wp:effectExtent l="0" t="0" r="0" b="1905"/>
                  <wp:wrapTopAndBottom/>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17"/>
                          <a:stretch>
                            <a:fillRect/>
                          </a:stretch>
                        </pic:blipFill>
                        <pic:spPr>
                          <a:xfrm>
                            <a:off x="0" y="0"/>
                            <a:ext cx="2997200" cy="1928495"/>
                          </a:xfrm>
                          <a:prstGeom prst="rect">
                            <a:avLst/>
                          </a:prstGeom>
                          <a:noFill/>
                          <a:ln w="9525">
                            <a:noFill/>
                          </a:ln>
                        </pic:spPr>
                      </pic:pic>
                    </a:graphicData>
                  </a:graphic>
                </wp:anchor>
              </w:drawing>
            </w:r>
            <w:bookmarkStart w:id="0" w:name="_GoBack"/>
            <w:bookmarkEnd w:id="0"/>
          </w:p>
          <w:p>
            <w:pPr>
              <w:rPr>
                <w:rFonts w:hint="default" w:ascii="宋体" w:hAnsi="宋体" w:eastAsia="宋体" w:cs="宋体"/>
                <w:b/>
                <w:bCs/>
                <w:color w:val="auto"/>
                <w:kern w:val="2"/>
                <w:sz w:val="21"/>
                <w:szCs w:val="21"/>
                <w:lang w:eastAsia="zh-CN" w:bidi="ar-SA"/>
              </w:rPr>
            </w:pPr>
          </w:p>
          <w:tbl>
            <w:tblPr>
              <w:tblStyle w:val="6"/>
              <w:tblpPr w:leftFromText="180" w:rightFromText="180" w:vertAnchor="text" w:horzAnchor="page" w:tblpX="432" w:tblpY="-242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874"/>
              <w:gridCol w:w="1649"/>
              <w:gridCol w:w="1526"/>
              <w:gridCol w:w="1608"/>
            </w:tblGrid>
            <w:tr>
              <w:tc>
                <w:tcPr>
                  <w:tcW w:w="1106"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分数区间</w:t>
                  </w:r>
                </w:p>
              </w:tc>
              <w:tc>
                <w:tcPr>
                  <w:tcW w:w="1874"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60</w:t>
                  </w:r>
                  <w:r>
                    <w:rPr>
                      <w:rFonts w:hint="eastAsia" w:ascii="宋体" w:hAnsi="宋体" w:eastAsia="宋体" w:cs="宋体"/>
                      <w:b w:val="0"/>
                      <w:bCs w:val="0"/>
                      <w:color w:val="auto"/>
                      <w:kern w:val="2"/>
                      <w:sz w:val="21"/>
                      <w:szCs w:val="21"/>
                      <w:vertAlign w:val="baseline"/>
                      <w:lang w:val="en-US" w:eastAsia="zh-Hans" w:bidi="ar-SA"/>
                    </w:rPr>
                    <w:t>以下</w:t>
                  </w:r>
                </w:p>
              </w:tc>
              <w:tc>
                <w:tcPr>
                  <w:tcW w:w="1649"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60-69</w:t>
                  </w:r>
                </w:p>
              </w:tc>
              <w:tc>
                <w:tcPr>
                  <w:tcW w:w="1526"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70-79</w:t>
                  </w:r>
                </w:p>
              </w:tc>
              <w:tc>
                <w:tcPr>
                  <w:tcW w:w="1608"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80</w:t>
                  </w:r>
                  <w:r>
                    <w:rPr>
                      <w:rFonts w:hint="eastAsia" w:ascii="宋体" w:hAnsi="宋体" w:eastAsia="宋体" w:cs="宋体"/>
                      <w:b w:val="0"/>
                      <w:bCs w:val="0"/>
                      <w:color w:val="auto"/>
                      <w:kern w:val="2"/>
                      <w:sz w:val="21"/>
                      <w:szCs w:val="21"/>
                      <w:vertAlign w:val="baseline"/>
                      <w:lang w:val="en-US" w:eastAsia="zh-Hans" w:bidi="ar-SA"/>
                    </w:rPr>
                    <w:t>以上</w:t>
                  </w:r>
                </w:p>
              </w:tc>
            </w:tr>
            <w:tr>
              <w:tc>
                <w:tcPr>
                  <w:tcW w:w="1106"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人数</w:t>
                  </w:r>
                </w:p>
              </w:tc>
              <w:tc>
                <w:tcPr>
                  <w:tcW w:w="1874"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9</w:t>
                  </w:r>
                </w:p>
              </w:tc>
              <w:tc>
                <w:tcPr>
                  <w:tcW w:w="1649"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9</w:t>
                  </w:r>
                </w:p>
              </w:tc>
              <w:tc>
                <w:tcPr>
                  <w:tcW w:w="1526"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12</w:t>
                  </w:r>
                </w:p>
              </w:tc>
              <w:tc>
                <w:tcPr>
                  <w:tcW w:w="1608"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19</w:t>
                  </w:r>
                </w:p>
              </w:tc>
            </w:tr>
            <w:tr>
              <w:tc>
                <w:tcPr>
                  <w:tcW w:w="1106"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百分比</w:t>
                  </w:r>
                </w:p>
              </w:tc>
              <w:tc>
                <w:tcPr>
                  <w:tcW w:w="1874"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18%</w:t>
                  </w:r>
                </w:p>
              </w:tc>
              <w:tc>
                <w:tcPr>
                  <w:tcW w:w="1649"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18%</w:t>
                  </w:r>
                </w:p>
              </w:tc>
              <w:tc>
                <w:tcPr>
                  <w:tcW w:w="1526"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25%</w:t>
                  </w:r>
                </w:p>
              </w:tc>
              <w:tc>
                <w:tcPr>
                  <w:tcW w:w="1608"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default" w:ascii="宋体" w:hAnsi="宋体" w:eastAsia="宋体" w:cs="宋体"/>
                      <w:b w:val="0"/>
                      <w:bCs w:val="0"/>
                      <w:color w:val="auto"/>
                      <w:kern w:val="2"/>
                      <w:sz w:val="21"/>
                      <w:szCs w:val="21"/>
                      <w:vertAlign w:val="baseline"/>
                      <w:lang w:eastAsia="zh-CN" w:bidi="ar-SA"/>
                    </w:rPr>
                    <w:t>39%</w:t>
                  </w:r>
                </w:p>
              </w:tc>
            </w:tr>
            <w:tr>
              <w:trPr>
                <w:trHeight w:val="2601" w:hRule="atLeast"/>
              </w:trPr>
              <w:tc>
                <w:tcPr>
                  <w:tcW w:w="1106"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指导策略</w:t>
                  </w:r>
                </w:p>
              </w:tc>
              <w:tc>
                <w:tcPr>
                  <w:tcW w:w="1874"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一对一约谈学生</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了解学生不愿意上课或没有完成作业的原因</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并有针对性的进行沟通辅导</w:t>
                  </w:r>
                  <w:r>
                    <w:rPr>
                      <w:rFonts w:hint="default" w:ascii="宋体" w:hAnsi="宋体" w:eastAsia="宋体" w:cs="宋体"/>
                      <w:b w:val="0"/>
                      <w:bCs w:val="0"/>
                      <w:color w:val="auto"/>
                      <w:kern w:val="2"/>
                      <w:sz w:val="21"/>
                      <w:szCs w:val="21"/>
                      <w:vertAlign w:val="baseline"/>
                      <w:lang w:eastAsia="zh-Hans" w:bidi="ar-SA"/>
                    </w:rPr>
                    <w:t>。</w:t>
                  </w:r>
                </w:p>
              </w:tc>
              <w:tc>
                <w:tcPr>
                  <w:tcW w:w="1649"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联合语文老师辅导学生学会审题</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鼓励学生按时完成课前课后作业</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多参与课堂发言</w:t>
                  </w:r>
                  <w:r>
                    <w:rPr>
                      <w:rFonts w:hint="default" w:ascii="宋体" w:hAnsi="宋体" w:eastAsia="宋体" w:cs="宋体"/>
                      <w:b w:val="0"/>
                      <w:bCs w:val="0"/>
                      <w:color w:val="auto"/>
                      <w:kern w:val="2"/>
                      <w:sz w:val="21"/>
                      <w:szCs w:val="21"/>
                      <w:vertAlign w:val="baseline"/>
                      <w:lang w:eastAsia="zh-Hans" w:bidi="ar-SA"/>
                    </w:rPr>
                    <w:t>。</w:t>
                  </w:r>
                </w:p>
              </w:tc>
              <w:tc>
                <w:tcPr>
                  <w:tcW w:w="1526" w:type="dxa"/>
                  <w:vAlign w:val="center"/>
                </w:tcPr>
                <w:p>
                  <w:pPr>
                    <w:jc w:val="center"/>
                    <w:rPr>
                      <w:rFonts w:hint="eastAsia" w:ascii="宋体" w:hAnsi="宋体" w:eastAsia="宋体" w:cs="宋体"/>
                      <w:b w:val="0"/>
                      <w:bCs w:val="0"/>
                      <w:color w:val="auto"/>
                      <w:kern w:val="2"/>
                      <w:sz w:val="21"/>
                      <w:szCs w:val="21"/>
                      <w:vertAlign w:val="baseline"/>
                      <w:lang w:val="en-US" w:eastAsia="zh-Hans" w:bidi="ar-SA"/>
                    </w:rPr>
                  </w:pPr>
                  <w:r>
                    <w:rPr>
                      <w:rFonts w:hint="eastAsia" w:ascii="宋体" w:hAnsi="宋体" w:eastAsia="宋体" w:cs="宋体"/>
                      <w:b w:val="0"/>
                      <w:bCs w:val="0"/>
                      <w:color w:val="auto"/>
                      <w:kern w:val="2"/>
                      <w:sz w:val="21"/>
                      <w:szCs w:val="21"/>
                      <w:vertAlign w:val="baseline"/>
                      <w:lang w:val="en-US" w:eastAsia="zh-Hans" w:bidi="ar-SA"/>
                    </w:rPr>
                    <w:t>鼓励学生多表达</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并再次强调心理课是没有客观上对错之分的</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只要文明发言尊重他人都有机会加分</w:t>
                  </w:r>
                  <w:r>
                    <w:rPr>
                      <w:rFonts w:hint="default" w:ascii="宋体" w:hAnsi="宋体" w:eastAsia="宋体" w:cs="宋体"/>
                      <w:b w:val="0"/>
                      <w:bCs w:val="0"/>
                      <w:color w:val="auto"/>
                      <w:kern w:val="2"/>
                      <w:sz w:val="21"/>
                      <w:szCs w:val="21"/>
                      <w:vertAlign w:val="baseline"/>
                      <w:lang w:eastAsia="zh-Hans" w:bidi="ar-SA"/>
                    </w:rPr>
                    <w:t>。</w:t>
                  </w:r>
                </w:p>
              </w:tc>
              <w:tc>
                <w:tcPr>
                  <w:tcW w:w="1608" w:type="dxa"/>
                  <w:vAlign w:val="center"/>
                </w:tcPr>
                <w:p>
                  <w:pPr>
                    <w:jc w:val="center"/>
                    <w:rPr>
                      <w:rFonts w:hint="default" w:ascii="宋体" w:hAnsi="宋体" w:eastAsia="宋体" w:cs="宋体"/>
                      <w:b w:val="0"/>
                      <w:bCs w:val="0"/>
                      <w:color w:val="auto"/>
                      <w:kern w:val="2"/>
                      <w:sz w:val="21"/>
                      <w:szCs w:val="21"/>
                      <w:vertAlign w:val="baseline"/>
                      <w:lang w:eastAsia="zh-CN" w:bidi="ar-SA"/>
                    </w:rPr>
                  </w:pPr>
                  <w:r>
                    <w:rPr>
                      <w:rFonts w:hint="eastAsia" w:ascii="宋体" w:hAnsi="宋体" w:eastAsia="宋体" w:cs="宋体"/>
                      <w:b w:val="0"/>
                      <w:bCs w:val="0"/>
                      <w:color w:val="auto"/>
                      <w:kern w:val="2"/>
                      <w:sz w:val="21"/>
                      <w:szCs w:val="21"/>
                      <w:vertAlign w:val="baseline"/>
                      <w:lang w:val="en-US" w:eastAsia="zh-Hans" w:bidi="ar-SA"/>
                    </w:rPr>
                    <w:t>适当给予奖励</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鼓励学生再接再厉</w:t>
                  </w:r>
                  <w:r>
                    <w:rPr>
                      <w:rFonts w:hint="default" w:ascii="宋体" w:hAnsi="宋体" w:eastAsia="宋体" w:cs="宋体"/>
                      <w:b w:val="0"/>
                      <w:bCs w:val="0"/>
                      <w:color w:val="auto"/>
                      <w:kern w:val="2"/>
                      <w:sz w:val="21"/>
                      <w:szCs w:val="21"/>
                      <w:vertAlign w:val="baseline"/>
                      <w:lang w:eastAsia="zh-Hans" w:bidi="ar-SA"/>
                    </w:rPr>
                    <w:t>，</w:t>
                  </w:r>
                  <w:r>
                    <w:rPr>
                      <w:rFonts w:hint="eastAsia" w:ascii="宋体" w:hAnsi="宋体" w:eastAsia="宋体" w:cs="宋体"/>
                      <w:b w:val="0"/>
                      <w:bCs w:val="0"/>
                      <w:color w:val="auto"/>
                      <w:kern w:val="2"/>
                      <w:sz w:val="21"/>
                      <w:szCs w:val="21"/>
                      <w:vertAlign w:val="baseline"/>
                      <w:lang w:val="en-US" w:eastAsia="zh-Hans" w:bidi="ar-SA"/>
                    </w:rPr>
                    <w:t>并以后也带动其他同学参与课堂</w:t>
                  </w:r>
                  <w:r>
                    <w:rPr>
                      <w:rFonts w:hint="default" w:ascii="宋体" w:hAnsi="宋体" w:eastAsia="宋体" w:cs="宋体"/>
                      <w:b w:val="0"/>
                      <w:bCs w:val="0"/>
                      <w:color w:val="auto"/>
                      <w:kern w:val="2"/>
                      <w:sz w:val="21"/>
                      <w:szCs w:val="21"/>
                      <w:vertAlign w:val="baseline"/>
                      <w:lang w:eastAsia="zh-Hans" w:bidi="ar-SA"/>
                    </w:rPr>
                    <w:t>。</w:t>
                  </w:r>
                </w:p>
              </w:tc>
            </w:tr>
          </w:tbl>
          <w:p>
            <w:pPr>
              <w:spacing w:line="360" w:lineRule="auto"/>
              <w:rPr>
                <w:rFonts w:hint="eastAsia" w:ascii="宋体" w:hAnsi="宋体" w:eastAsia="宋体" w:cs="宋体"/>
                <w:b/>
                <w:bCs/>
                <w:color w:val="auto"/>
                <w:szCs w:val="21"/>
                <w:lang w:val="en-US"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8" w:hRule="atLeast"/>
        </w:trPr>
        <w:tc>
          <w:tcPr>
            <w:tcW w:w="8522" w:type="dxa"/>
            <w:gridSpan w:val="7"/>
            <w:shd w:val="clear" w:color="auto" w:fill="F1F1F1"/>
            <w:noWrap w:val="0"/>
            <w:vAlign w:val="top"/>
          </w:tcPr>
          <w:p>
            <w:pPr>
              <w:spacing w:line="360" w:lineRule="auto"/>
              <w:jc w:val="center"/>
              <w:rPr>
                <w:rFonts w:ascii="宋体" w:hAnsi="宋体" w:cs="宋体"/>
                <w:color w:val="auto"/>
                <w:szCs w:val="21"/>
              </w:rPr>
            </w:pPr>
            <w:r>
              <w:rPr>
                <w:rFonts w:hint="eastAsia" w:ascii="宋体" w:hAnsi="宋体" w:cs="宋体"/>
                <w:b/>
                <w:bCs/>
                <w:color w:val="auto"/>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305" w:hRule="atLeast"/>
        </w:trPr>
        <w:tc>
          <w:tcPr>
            <w:tcW w:w="8522" w:type="dxa"/>
            <w:gridSpan w:val="7"/>
            <w:noWrap w:val="0"/>
            <w:vAlign w:val="top"/>
          </w:tcPr>
          <w:p>
            <w:pPr>
              <w:numPr>
                <w:ilvl w:val="0"/>
                <w:numId w:val="0"/>
              </w:numPr>
              <w:spacing w:line="360" w:lineRule="auto"/>
              <w:jc w:val="left"/>
              <w:rPr>
                <w:rFonts w:hint="eastAsia"/>
                <w:b/>
                <w:bCs/>
              </w:rPr>
            </w:pPr>
            <w:r>
              <w:rPr>
                <w:rFonts w:hint="default"/>
                <w:b/>
                <w:bCs/>
              </w:rPr>
              <w:t>（</w:t>
            </w:r>
            <w:r>
              <w:rPr>
                <w:rFonts w:hint="eastAsia"/>
                <w:b/>
                <w:bCs/>
                <w:lang w:val="en-US" w:eastAsia="zh-Hans"/>
              </w:rPr>
              <w:t>一</w:t>
            </w:r>
            <w:r>
              <w:rPr>
                <w:rFonts w:hint="default"/>
                <w:b/>
                <w:bCs/>
                <w:lang w:eastAsia="zh-Hans"/>
              </w:rPr>
              <w:t>）</w:t>
            </w:r>
            <w:r>
              <w:rPr>
                <w:rFonts w:hint="eastAsia"/>
                <w:b/>
                <w:bCs/>
              </w:rPr>
              <w:t>优势卡片心理课的设计理念</w:t>
            </w:r>
          </w:p>
          <w:p>
            <w:pPr>
              <w:numPr>
                <w:ilvl w:val="0"/>
                <w:numId w:val="0"/>
              </w:numPr>
              <w:spacing w:line="360" w:lineRule="auto"/>
              <w:ind w:firstLine="525" w:firstLineChars="250"/>
              <w:rPr>
                <w:rFonts w:hint="eastAsia" w:ascii="宋体" w:hAnsi="宋体" w:cs="宋体"/>
                <w:color w:val="auto"/>
                <w:szCs w:val="21"/>
                <w:lang w:val="en-US" w:eastAsia="zh-Hans"/>
              </w:rPr>
            </w:pPr>
            <w:r>
              <w:rPr>
                <w:rFonts w:hint="eastAsia" w:ascii="宋体" w:hAnsi="宋体" w:cs="宋体"/>
                <w:color w:val="auto"/>
                <w:szCs w:val="21"/>
                <w:lang w:val="en-US" w:eastAsia="zh-Hans"/>
              </w:rPr>
              <w:t>通过研究各国的文化经典，积极心理学家们总结出六种具有普适性的美德，它们是智慧与知识、勇气、仁爱、正义、节制、精神卓越。积极心理学家们总结了达到这六种美德的方法，即通过发现、创造和拥有相对应的24种性格优势，来增进个人存在的意义感、价值感、幸福感。著名的积极心理学家塞林格曼认为我们不应该花太多时间去改正自己的弱点；相反，生命中最大的成功在于建立及发挥优势。</w:t>
            </w:r>
          </w:p>
          <w:p>
            <w:pPr>
              <w:spacing w:line="360" w:lineRule="auto"/>
              <w:ind w:firstLine="630" w:firstLineChars="300"/>
              <w:rPr>
                <w:rFonts w:hint="default" w:ascii="宋体" w:hAnsi="宋体" w:eastAsia="宋体" w:cs="宋体"/>
                <w:sz w:val="21"/>
                <w:szCs w:val="21"/>
                <w:lang w:eastAsia="zh-Hans"/>
              </w:rPr>
            </w:pPr>
            <w:r>
              <w:rPr>
                <w:rFonts w:hint="eastAsia" w:ascii="宋体" w:hAnsi="宋体" w:cs="宋体"/>
                <w:color w:val="auto"/>
                <w:szCs w:val="21"/>
                <w:lang w:val="en-US" w:eastAsia="zh-Hans"/>
              </w:rPr>
              <w:t>找到自己的优势对于现阶段的学生很重要，因为这个阶段的学生容易出现过度的自卑或者盲目的自信，不能够正确的了解认知自己。帮助他们了解自己的优势，并教会他们如何发挥自己的优势至关重要。另外一方面，这个年龄阶段的学生同伴之间的评价比较容易偏向于“道德审判”，对他人评价常常过于苛刻和负面。给一个机会让他们互相找到对方的优势，以及分享他们的高光时刻也很有意义。希望他们与同伴之间的交往过程中间，可以有积极的促进，最后希望他们通过发挥自己的优势，找到自己在现实生活中间的实际意义，能够体会到助人的快乐。同时班级的闪光手册也可以作为班级文化的一部分传递出去。</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jc w:val="left"/>
              <w:textAlignment w:val="auto"/>
              <w:outlineLvl w:val="9"/>
              <w:rPr>
                <w:rFonts w:hint="eastAsia" w:ascii="宋体" w:hAnsi="宋体" w:eastAsia="宋体" w:cs="宋体"/>
                <w:b/>
                <w:bCs/>
                <w:sz w:val="21"/>
                <w:szCs w:val="21"/>
                <w:lang w:val="en-US" w:eastAsia="zh-Hans"/>
              </w:rPr>
            </w:pPr>
            <w:r>
              <w:rPr>
                <w:rFonts w:hint="default" w:ascii="宋体" w:hAnsi="宋体" w:eastAsia="宋体" w:cs="宋体"/>
                <w:b/>
                <w:bCs/>
                <w:sz w:val="21"/>
                <w:szCs w:val="21"/>
                <w:lang w:eastAsia="zh-Hans"/>
              </w:rPr>
              <w:t>（</w:t>
            </w:r>
            <w:r>
              <w:rPr>
                <w:rFonts w:hint="eastAsia" w:ascii="宋体" w:hAnsi="宋体" w:eastAsia="宋体" w:cs="宋体"/>
                <w:b/>
                <w:bCs/>
                <w:sz w:val="21"/>
                <w:szCs w:val="21"/>
                <w:lang w:val="en-US" w:eastAsia="zh-Hans"/>
              </w:rPr>
              <w:t>二</w:t>
            </w:r>
            <w:r>
              <w:rPr>
                <w:rFonts w:hint="default" w:ascii="宋体" w:hAnsi="宋体" w:eastAsia="宋体" w:cs="宋体"/>
                <w:b/>
                <w:bCs/>
                <w:sz w:val="21"/>
                <w:szCs w:val="21"/>
                <w:lang w:eastAsia="zh-Hans"/>
              </w:rPr>
              <w:t>）</w:t>
            </w:r>
            <w:r>
              <w:rPr>
                <w:rFonts w:hint="eastAsia" w:ascii="宋体" w:hAnsi="宋体" w:eastAsia="宋体" w:cs="宋体"/>
                <w:b/>
                <w:bCs/>
                <w:sz w:val="21"/>
                <w:szCs w:val="21"/>
                <w:lang w:val="en-US" w:eastAsia="zh-Hans"/>
              </w:rPr>
              <w:t>从以讲授为主的心理微课到以互动为主的线上团辅课</w:t>
            </w:r>
          </w:p>
          <w:p>
            <w:p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作为一个经历过2020年线上教学的教师，借助信息技术</w:t>
            </w:r>
            <w:r>
              <w:rPr>
                <w:rFonts w:hint="default" w:ascii="宋体" w:hAnsi="宋体" w:cs="宋体"/>
                <w:color w:val="auto"/>
                <w:szCs w:val="21"/>
                <w:lang w:eastAsia="zh-Hans"/>
              </w:rPr>
              <w:t>2</w:t>
            </w:r>
            <w:r>
              <w:rPr>
                <w:rFonts w:hint="eastAsia" w:ascii="宋体" w:hAnsi="宋体" w:cs="宋体"/>
                <w:color w:val="auto"/>
                <w:szCs w:val="21"/>
                <w:lang w:val="en-US" w:eastAsia="zh-Hans"/>
              </w:rPr>
              <w:t>.</w:t>
            </w:r>
            <w:r>
              <w:rPr>
                <w:rFonts w:hint="default" w:ascii="宋体" w:hAnsi="宋体" w:cs="宋体"/>
                <w:color w:val="auto"/>
                <w:szCs w:val="21"/>
                <w:lang w:eastAsia="zh-Hans"/>
              </w:rPr>
              <w:t>0</w:t>
            </w:r>
            <w:r>
              <w:rPr>
                <w:rFonts w:hint="eastAsia" w:ascii="宋体" w:hAnsi="宋体" w:cs="宋体"/>
                <w:color w:val="auto"/>
                <w:szCs w:val="21"/>
                <w:lang w:val="en-US" w:eastAsia="zh-Hans"/>
              </w:rPr>
              <w:t>的东风</w:t>
            </w:r>
            <w:r>
              <w:rPr>
                <w:rFonts w:hint="default" w:ascii="宋体" w:hAnsi="宋体" w:cs="宋体"/>
                <w:color w:val="auto"/>
                <w:szCs w:val="21"/>
                <w:lang w:eastAsia="zh-Hans"/>
              </w:rPr>
              <w:t>，</w:t>
            </w:r>
            <w:r>
              <w:rPr>
                <w:rFonts w:hint="eastAsia" w:ascii="宋体" w:hAnsi="宋体" w:cs="宋体"/>
                <w:color w:val="auto"/>
                <w:szCs w:val="21"/>
                <w:lang w:val="en-US" w:eastAsia="zh-Hans"/>
              </w:rPr>
              <w:t>今年我的心理线上课有了许多的改变。2020年的心理课，主要是以制作心理微课，并将心理微课推送到学校的牛视云平台，通过点播加QQ群互动的方式进行心理健康课的讲授与互动。第一次面对疫情与线上学习，有很多疫情防控之下的心理调试科普知识要向学生传播；如何适应居家学习，如何缓解亲子关系，如何调整情绪状态等等。当时创建的微课，在学校平台不仅学生可以看，班主任和家长也可以随时看，观看点击率也远远超出了学生人数，的确起到了传播科普知识的效应。</w:t>
            </w:r>
          </w:p>
          <w:p>
            <w:p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2年之后，线上教学卷土重来。学校决定统一行动，点播微课的方式不再适用。这意味着过去线上教学的经历不再适用，要重新思考再出发。如果直播课还是以老师“讲”为主，那这样的直播课也是换汤不换药，可能效果还不如微课。重要的是我们是够能够将心理课回归到线下心理活动课的形式？线下的心理课有大量的学生的情感分享，生生互动，师生互动。难题是如何将40-45分钟的常规线下心理课压缩到</w:t>
            </w:r>
            <w:r>
              <w:rPr>
                <w:rFonts w:hint="default" w:ascii="宋体" w:hAnsi="宋体" w:cs="宋体"/>
                <w:color w:val="auto"/>
                <w:szCs w:val="21"/>
                <w:lang w:eastAsia="zh-Hans"/>
              </w:rPr>
              <w:t>30</w:t>
            </w:r>
            <w:r>
              <w:rPr>
                <w:rFonts w:hint="eastAsia" w:ascii="宋体" w:hAnsi="宋体" w:cs="宋体"/>
                <w:color w:val="auto"/>
                <w:szCs w:val="21"/>
                <w:lang w:val="en-US" w:eastAsia="zh-Hans"/>
              </w:rPr>
              <w:t>分钟，还是能以学生互动为主。短短三个月从腾讯课堂到腾讯会议</w:t>
            </w:r>
            <w:r>
              <w:rPr>
                <w:rFonts w:hint="default" w:ascii="宋体" w:hAnsi="宋体" w:cs="宋体"/>
                <w:color w:val="auto"/>
                <w:szCs w:val="21"/>
                <w:lang w:eastAsia="zh-Hans"/>
              </w:rPr>
              <w:t>，</w:t>
            </w:r>
            <w:r>
              <w:rPr>
                <w:rFonts w:hint="eastAsia" w:ascii="宋体" w:hAnsi="宋体" w:cs="宋体"/>
                <w:color w:val="auto"/>
                <w:szCs w:val="21"/>
                <w:lang w:val="en-US" w:eastAsia="zh-Hans"/>
              </w:rPr>
              <w:t>再到ClassIn，三次不同信息技术工具的使用</w:t>
            </w:r>
            <w:r>
              <w:rPr>
                <w:rFonts w:hint="default" w:ascii="宋体" w:hAnsi="宋体" w:cs="宋体"/>
                <w:color w:val="auto"/>
                <w:szCs w:val="21"/>
                <w:lang w:eastAsia="zh-Hans"/>
              </w:rPr>
              <w:t>，</w:t>
            </w:r>
            <w:r>
              <w:rPr>
                <w:rFonts w:hint="eastAsia" w:ascii="宋体" w:hAnsi="宋体" w:cs="宋体"/>
                <w:color w:val="auto"/>
                <w:szCs w:val="21"/>
                <w:lang w:val="en-US" w:eastAsia="zh-Hans"/>
              </w:rPr>
              <w:t>多次不停的磨课</w:t>
            </w:r>
            <w:r>
              <w:rPr>
                <w:rFonts w:hint="default" w:ascii="宋体" w:hAnsi="宋体" w:cs="宋体"/>
                <w:color w:val="auto"/>
                <w:szCs w:val="21"/>
                <w:lang w:eastAsia="zh-Hans"/>
              </w:rPr>
              <w:t>，</w:t>
            </w:r>
            <w:r>
              <w:rPr>
                <w:rFonts w:hint="eastAsia" w:ascii="宋体" w:hAnsi="宋体" w:cs="宋体"/>
                <w:color w:val="auto"/>
                <w:szCs w:val="21"/>
                <w:lang w:val="en-US" w:eastAsia="zh-Hans"/>
              </w:rPr>
              <w:t>终于可以尽量实现为学生创造真实的情境</w:t>
            </w:r>
            <w:r>
              <w:rPr>
                <w:rFonts w:hint="default" w:ascii="宋体" w:hAnsi="宋体" w:cs="宋体"/>
                <w:color w:val="auto"/>
                <w:szCs w:val="21"/>
                <w:lang w:eastAsia="zh-Hans"/>
              </w:rPr>
              <w:t>，</w:t>
            </w:r>
            <w:r>
              <w:rPr>
                <w:rFonts w:hint="eastAsia" w:ascii="宋体" w:hAnsi="宋体" w:cs="宋体"/>
                <w:color w:val="auto"/>
                <w:szCs w:val="21"/>
                <w:lang w:val="en-US" w:eastAsia="zh-Hans"/>
              </w:rPr>
              <w:t>信息技术</w:t>
            </w:r>
            <w:r>
              <w:rPr>
                <w:rFonts w:hint="default" w:ascii="宋体" w:hAnsi="宋体" w:cs="宋体"/>
                <w:color w:val="auto"/>
                <w:szCs w:val="21"/>
                <w:lang w:eastAsia="zh-Hans"/>
              </w:rPr>
              <w:t>2</w:t>
            </w:r>
            <w:r>
              <w:rPr>
                <w:rFonts w:hint="eastAsia" w:ascii="宋体" w:hAnsi="宋体" w:cs="宋体"/>
                <w:color w:val="auto"/>
                <w:szCs w:val="21"/>
                <w:lang w:val="en-US" w:eastAsia="zh-Hans"/>
              </w:rPr>
              <w:t>.</w:t>
            </w:r>
            <w:r>
              <w:rPr>
                <w:rFonts w:hint="default" w:ascii="宋体" w:hAnsi="宋体" w:cs="宋体"/>
                <w:color w:val="auto"/>
                <w:szCs w:val="21"/>
                <w:lang w:eastAsia="zh-Hans"/>
              </w:rPr>
              <w:t>0</w:t>
            </w:r>
            <w:r>
              <w:rPr>
                <w:rFonts w:hint="eastAsia" w:ascii="宋体" w:hAnsi="宋体" w:cs="宋体"/>
                <w:color w:val="auto"/>
                <w:szCs w:val="21"/>
                <w:lang w:val="en-US" w:eastAsia="zh-Hans"/>
              </w:rPr>
              <w:t>的培训功不可没</w:t>
            </w:r>
            <w:r>
              <w:rPr>
                <w:rFonts w:hint="default" w:ascii="宋体" w:hAnsi="宋体" w:cs="宋体"/>
                <w:color w:val="auto"/>
                <w:szCs w:val="21"/>
                <w:lang w:eastAsia="zh-Hans"/>
              </w:rPr>
              <w:t>。</w:t>
            </w:r>
          </w:p>
          <w:p>
            <w:pPr>
              <w:spacing w:line="360" w:lineRule="auto"/>
              <w:rPr>
                <w:rFonts w:hint="eastAsia" w:ascii="宋体" w:hAnsi="宋体" w:cs="宋体"/>
                <w:b/>
                <w:bCs/>
                <w:color w:val="auto"/>
                <w:szCs w:val="21"/>
                <w:lang w:val="en-US" w:eastAsia="zh-Hans"/>
              </w:rPr>
            </w:pPr>
            <w:r>
              <w:rPr>
                <w:rFonts w:hint="default" w:ascii="宋体" w:hAnsi="宋体" w:cs="宋体"/>
                <w:b/>
                <w:bCs/>
                <w:color w:val="auto"/>
                <w:szCs w:val="21"/>
                <w:lang w:eastAsia="zh-Hans"/>
              </w:rPr>
              <w:t>（</w:t>
            </w:r>
            <w:r>
              <w:rPr>
                <w:rFonts w:hint="eastAsia" w:ascii="宋体" w:hAnsi="宋体" w:cs="宋体"/>
                <w:b/>
                <w:bCs/>
                <w:color w:val="auto"/>
                <w:szCs w:val="21"/>
                <w:lang w:val="en-US" w:eastAsia="zh-Hans"/>
              </w:rPr>
              <w:t>三</w:t>
            </w:r>
            <w:r>
              <w:rPr>
                <w:rFonts w:hint="default" w:ascii="宋体" w:hAnsi="宋体" w:cs="宋体"/>
                <w:b/>
                <w:bCs/>
                <w:color w:val="auto"/>
                <w:szCs w:val="21"/>
                <w:lang w:eastAsia="zh-Hans"/>
              </w:rPr>
              <w:t>）</w:t>
            </w:r>
            <w:r>
              <w:rPr>
                <w:rFonts w:hint="eastAsia" w:ascii="宋体" w:hAnsi="宋体" w:cs="宋体"/>
                <w:b/>
                <w:bCs/>
                <w:color w:val="auto"/>
                <w:szCs w:val="21"/>
                <w:lang w:val="en-US" w:eastAsia="zh-Hans"/>
              </w:rPr>
              <w:t>如何缓解因线上课堂不确定性所带来的教学焦虑</w:t>
            </w:r>
          </w:p>
          <w:p>
            <w:p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不少老师和我交流时，都提到因线上直播课堂的不可控因素太多，而感到焦虑。最开始，我也有点紧张。毕竟过去的微课都是提前录制，即便是在QQ群里互动，也都属于可控的范围。而直播的突发情况实在是太多了，例如会不会突然掉线，学生愿不愿意配合打开摄像头，会不会有学生在上课时在讨论区说了不该说的话等等。我的直播经验并不多，但也想分享自己的心得。</w:t>
            </w:r>
          </w:p>
          <w:p>
            <w:pPr>
              <w:spacing w:line="360" w:lineRule="auto"/>
              <w:ind w:firstLine="630" w:firstLineChars="300"/>
              <w:rPr>
                <w:rFonts w:hint="eastAsia" w:ascii="宋体" w:hAnsi="宋体" w:cs="宋体"/>
                <w:color w:val="auto"/>
                <w:szCs w:val="21"/>
                <w:lang w:eastAsia="zh-Hans"/>
              </w:rPr>
            </w:pPr>
            <w:r>
              <w:rPr>
                <w:rFonts w:hint="default" w:ascii="宋体" w:hAnsi="宋体" w:cs="宋体"/>
                <w:color w:val="auto"/>
                <w:szCs w:val="21"/>
                <w:lang w:eastAsia="zh-Hans"/>
              </w:rPr>
              <w:t>1</w:t>
            </w:r>
            <w:r>
              <w:rPr>
                <w:rFonts w:hint="eastAsia" w:ascii="宋体" w:hAnsi="宋体" w:cs="宋体"/>
                <w:color w:val="auto"/>
                <w:szCs w:val="21"/>
                <w:lang w:val="en-US" w:eastAsia="zh-Hans"/>
              </w:rPr>
              <w:t>.再好的软件平台与硬件设备</w:t>
            </w:r>
            <w:r>
              <w:rPr>
                <w:rFonts w:hint="default" w:ascii="宋体" w:hAnsi="宋体" w:cs="宋体"/>
                <w:color w:val="auto"/>
                <w:szCs w:val="21"/>
                <w:lang w:eastAsia="zh-Hans"/>
              </w:rPr>
              <w:t>，</w:t>
            </w:r>
            <w:r>
              <w:rPr>
                <w:rFonts w:hint="eastAsia" w:ascii="宋体" w:hAnsi="宋体" w:cs="宋体"/>
                <w:color w:val="auto"/>
                <w:szCs w:val="21"/>
                <w:lang w:val="en-US" w:eastAsia="zh-Hans"/>
              </w:rPr>
              <w:t>还是需要备选方案</w:t>
            </w:r>
          </w:p>
          <w:p>
            <w:p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首先</w:t>
            </w:r>
            <w:r>
              <w:rPr>
                <w:rFonts w:hint="default" w:ascii="宋体" w:hAnsi="宋体" w:cs="宋体"/>
                <w:color w:val="auto"/>
                <w:szCs w:val="21"/>
                <w:lang w:eastAsia="zh-Hans"/>
              </w:rPr>
              <w:t>，</w:t>
            </w:r>
            <w:r>
              <w:rPr>
                <w:rFonts w:hint="eastAsia" w:ascii="宋体" w:hAnsi="宋体" w:cs="宋体"/>
                <w:color w:val="auto"/>
                <w:szCs w:val="21"/>
                <w:lang w:val="en-US" w:eastAsia="zh-Hans"/>
              </w:rPr>
              <w:t>教师一定要做好备选方案</w:t>
            </w:r>
            <w:r>
              <w:rPr>
                <w:rFonts w:hint="default" w:ascii="宋体" w:hAnsi="宋体" w:cs="宋体"/>
                <w:color w:val="auto"/>
                <w:szCs w:val="21"/>
                <w:lang w:eastAsia="zh-Hans"/>
              </w:rPr>
              <w:t>。</w:t>
            </w:r>
            <w:r>
              <w:rPr>
                <w:rFonts w:hint="eastAsia" w:ascii="宋体" w:hAnsi="宋体" w:cs="宋体"/>
                <w:color w:val="auto"/>
                <w:szCs w:val="21"/>
                <w:lang w:val="en-US" w:eastAsia="zh-Hans"/>
              </w:rPr>
              <w:t>例如，电脑突然卡顿，旁边是否有已经开机的平板马上点击续上；或者已经准备好相关内容备选的点播课视频链接，马上发到年级群，让学生依然能完成这个知识点的学习。我的直播课堂就曾毫无预兆地出现软件闪退过两次。但因为有备选方案，所以能做到心里不慌，有效地马上启动备选设备或者备选学习方式。任何事情都有可控和不可控的方面。教师不能控制硬件软件的100%不出问题，但可以控制自己的教学方案，把自己可控的部分做好做齐，就不用整天为未知的风险所担忧或感到压力过大。</w:t>
            </w:r>
          </w:p>
          <w:p>
            <w:pPr>
              <w:numPr>
                <w:ilvl w:val="0"/>
                <w:numId w:val="8"/>
              </w:num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尝试了解理解摄像头背后的真实生活</w:t>
            </w:r>
          </w:p>
          <w:p>
            <w:pPr>
              <w:numPr>
                <w:ilvl w:val="0"/>
                <w:numId w:val="0"/>
              </w:num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学校和老师们都希望直播上课时，学生们开摄像头，但是很多学生不愿意。很多老师会认为开摄像头需要整理衣服，所以学生不愿意。于是，不少人又因为不能完成学校的要求，而陷入另外一种焦虑。但我通过了解，其实是不少学生家庭条件有限，不希望别人看到自己的居住环境。所以使用需要开摄像头的腾讯会议时，我都会提前10多分钟进入教室，先讨论怎么使用虚拟背景甚至美颜功能，一起分享美颜和虚拟背景的心得。再半开玩笑的说一句，“老师太感谢你们教老师用这些小功能，这样老师都不用化妆出镜了！快让我看看你们每个人用的虚拟背景是什么？”不少老师们说，在家直播，总是担心家里有突发情况。而学生上网课，学习场景不再是教室，每个人的家庭环境不一样，学生也有自己的顾虑和隐私。尤其初中生正是敏感的阶段，意味着我们在课上不能完全生硬地搬用在学校课堂的那些语言和方法。师生之间，越发要在艰难的时刻，通过直播课，让心走得更近。</w:t>
            </w:r>
          </w:p>
          <w:p>
            <w:pPr>
              <w:numPr>
                <w:ilvl w:val="0"/>
                <w:numId w:val="8"/>
              </w:numPr>
              <w:spacing w:line="360" w:lineRule="auto"/>
              <w:ind w:firstLine="630" w:firstLineChars="300"/>
              <w:rPr>
                <w:rFonts w:hint="eastAsia" w:ascii="宋体" w:hAnsi="宋体" w:cs="宋体"/>
                <w:color w:val="auto"/>
                <w:szCs w:val="21"/>
                <w:lang w:val="en-US" w:eastAsia="zh-Hans"/>
              </w:rPr>
            </w:pPr>
            <w:r>
              <w:rPr>
                <w:rFonts w:hint="eastAsia" w:ascii="宋体" w:hAnsi="宋体" w:cs="宋体"/>
                <w:color w:val="auto"/>
                <w:szCs w:val="21"/>
                <w:lang w:val="en-US" w:eastAsia="zh-Hans"/>
              </w:rPr>
              <w:t>建立线上教学的课堂管理规则</w:t>
            </w:r>
          </w:p>
          <w:p>
            <w:pPr>
              <w:numPr>
                <w:ilvl w:val="0"/>
                <w:numId w:val="0"/>
              </w:numPr>
              <w:spacing w:line="360" w:lineRule="auto"/>
              <w:rPr>
                <w:rFonts w:hint="default" w:ascii="宋体" w:hAnsi="宋体" w:cs="宋体"/>
                <w:color w:val="auto"/>
                <w:szCs w:val="21"/>
                <w:lang w:eastAsia="zh-Hans"/>
              </w:rPr>
            </w:pPr>
            <w:r>
              <w:rPr>
                <w:rFonts w:hint="default" w:ascii="宋体" w:hAnsi="宋体" w:cs="宋体"/>
                <w:color w:val="auto"/>
                <w:szCs w:val="21"/>
                <w:lang w:eastAsia="zh-Hans"/>
              </w:rPr>
              <w:t xml:space="preserve">      </w:t>
            </w:r>
            <w:r>
              <w:rPr>
                <w:rFonts w:hint="eastAsia" w:ascii="宋体" w:hAnsi="宋体" w:cs="宋体"/>
                <w:color w:val="auto"/>
                <w:szCs w:val="21"/>
                <w:lang w:val="en-US" w:eastAsia="zh-Hans"/>
              </w:rPr>
              <w:t>即便不是班主任</w:t>
            </w:r>
            <w:r>
              <w:rPr>
                <w:rFonts w:hint="default" w:ascii="宋体" w:hAnsi="宋体" w:cs="宋体"/>
                <w:color w:val="auto"/>
                <w:szCs w:val="21"/>
                <w:lang w:eastAsia="zh-Hans"/>
              </w:rPr>
              <w:t>，</w:t>
            </w:r>
            <w:r>
              <w:rPr>
                <w:rFonts w:hint="eastAsia" w:ascii="宋体" w:hAnsi="宋体" w:cs="宋体"/>
                <w:color w:val="auto"/>
                <w:szCs w:val="21"/>
                <w:lang w:val="en-US" w:eastAsia="zh-Hans"/>
              </w:rPr>
              <w:t>学科教师也应当做好线上教学的管理工作</w:t>
            </w:r>
            <w:r>
              <w:rPr>
                <w:rFonts w:hint="default" w:ascii="宋体" w:hAnsi="宋体" w:cs="宋体"/>
                <w:color w:val="auto"/>
                <w:szCs w:val="21"/>
                <w:lang w:eastAsia="zh-Hans"/>
              </w:rPr>
              <w:t>，</w:t>
            </w:r>
            <w:r>
              <w:rPr>
                <w:rFonts w:hint="eastAsia" w:ascii="宋体" w:hAnsi="宋体" w:cs="宋体"/>
                <w:color w:val="auto"/>
                <w:szCs w:val="21"/>
                <w:lang w:val="en-US" w:eastAsia="zh-Hans"/>
              </w:rPr>
              <w:t>而不是一位自己开麦讲课</w:t>
            </w:r>
            <w:r>
              <w:rPr>
                <w:rFonts w:hint="default" w:ascii="宋体" w:hAnsi="宋体" w:cs="宋体"/>
                <w:color w:val="auto"/>
                <w:szCs w:val="21"/>
                <w:lang w:eastAsia="zh-Hans"/>
              </w:rPr>
              <w:t>。</w:t>
            </w:r>
            <w:r>
              <w:rPr>
                <w:rFonts w:hint="eastAsia" w:ascii="宋体" w:hAnsi="宋体" w:cs="宋体"/>
                <w:color w:val="auto"/>
                <w:szCs w:val="21"/>
                <w:lang w:val="en-US" w:eastAsia="zh-Hans"/>
              </w:rPr>
              <w:t>当学生在讨论区留言时</w:t>
            </w:r>
            <w:r>
              <w:rPr>
                <w:rFonts w:hint="default" w:ascii="宋体" w:hAnsi="宋体" w:cs="宋体"/>
                <w:color w:val="auto"/>
                <w:szCs w:val="21"/>
                <w:lang w:eastAsia="zh-Hans"/>
              </w:rPr>
              <w:t>，</w:t>
            </w:r>
            <w:r>
              <w:rPr>
                <w:rFonts w:hint="eastAsia" w:ascii="宋体" w:hAnsi="宋体" w:cs="宋体"/>
                <w:color w:val="auto"/>
                <w:szCs w:val="21"/>
                <w:lang w:val="en-US" w:eastAsia="zh-Hans"/>
              </w:rPr>
              <w:t>有时会忘记网络不是法外之地</w:t>
            </w:r>
            <w:r>
              <w:rPr>
                <w:rFonts w:hint="default" w:ascii="宋体" w:hAnsi="宋体" w:cs="宋体"/>
                <w:color w:val="auto"/>
                <w:szCs w:val="21"/>
                <w:lang w:eastAsia="zh-Hans"/>
              </w:rPr>
              <w:t>。</w:t>
            </w:r>
            <w:r>
              <w:rPr>
                <w:rFonts w:hint="eastAsia" w:ascii="宋体" w:hAnsi="宋体" w:cs="宋体"/>
                <w:color w:val="auto"/>
                <w:szCs w:val="21"/>
                <w:lang w:val="en-US" w:eastAsia="zh-Hans"/>
              </w:rPr>
              <w:t>在现实课堂中不敢说的话</w:t>
            </w:r>
            <w:r>
              <w:rPr>
                <w:rFonts w:hint="default" w:ascii="宋体" w:hAnsi="宋体" w:cs="宋体"/>
                <w:color w:val="auto"/>
                <w:szCs w:val="21"/>
                <w:lang w:eastAsia="zh-Hans"/>
              </w:rPr>
              <w:t>，</w:t>
            </w:r>
            <w:r>
              <w:rPr>
                <w:rFonts w:hint="eastAsia" w:ascii="宋体" w:hAnsi="宋体" w:cs="宋体"/>
                <w:color w:val="auto"/>
                <w:szCs w:val="21"/>
                <w:lang w:val="en-US" w:eastAsia="zh-Hans"/>
              </w:rPr>
              <w:t>网络上就开始乱说起来</w:t>
            </w:r>
            <w:r>
              <w:rPr>
                <w:rFonts w:hint="default" w:ascii="宋体" w:hAnsi="宋体" w:cs="宋体"/>
                <w:color w:val="auto"/>
                <w:szCs w:val="21"/>
                <w:lang w:eastAsia="zh-Hans"/>
              </w:rPr>
              <w:t>；</w:t>
            </w:r>
            <w:r>
              <w:rPr>
                <w:rFonts w:hint="eastAsia" w:ascii="宋体" w:hAnsi="宋体" w:cs="宋体"/>
                <w:color w:val="auto"/>
                <w:szCs w:val="21"/>
                <w:lang w:val="en-US" w:eastAsia="zh-Hans"/>
              </w:rPr>
              <w:t>或者匿名发言</w:t>
            </w:r>
            <w:r>
              <w:rPr>
                <w:rFonts w:hint="default" w:ascii="宋体" w:hAnsi="宋体" w:cs="宋体"/>
                <w:color w:val="auto"/>
                <w:szCs w:val="21"/>
                <w:lang w:eastAsia="zh-Hans"/>
              </w:rPr>
              <w:t>，</w:t>
            </w:r>
            <w:r>
              <w:rPr>
                <w:rFonts w:hint="eastAsia" w:ascii="宋体" w:hAnsi="宋体" w:cs="宋体"/>
                <w:color w:val="auto"/>
                <w:szCs w:val="21"/>
                <w:lang w:val="en-US" w:eastAsia="zh-Hans"/>
              </w:rPr>
              <w:t>以为这样就可以查不到IP</w:t>
            </w:r>
            <w:r>
              <w:rPr>
                <w:rFonts w:hint="default" w:ascii="宋体" w:hAnsi="宋体" w:cs="宋体"/>
                <w:color w:val="auto"/>
                <w:szCs w:val="21"/>
                <w:lang w:eastAsia="zh-Hans"/>
              </w:rPr>
              <w:t>。</w:t>
            </w:r>
            <w:r>
              <w:rPr>
                <w:rFonts w:hint="eastAsia" w:ascii="宋体" w:hAnsi="宋体" w:cs="宋体"/>
                <w:color w:val="auto"/>
                <w:szCs w:val="21"/>
                <w:lang w:val="en-US" w:eastAsia="zh-Hans"/>
              </w:rPr>
              <w:t>这些都是使用线上教育平台工具中</w:t>
            </w:r>
            <w:r>
              <w:rPr>
                <w:rFonts w:hint="default" w:ascii="宋体" w:hAnsi="宋体" w:cs="宋体"/>
                <w:color w:val="auto"/>
                <w:szCs w:val="21"/>
                <w:lang w:eastAsia="zh-Hans"/>
              </w:rPr>
              <w:t>，</w:t>
            </w:r>
            <w:r>
              <w:rPr>
                <w:rFonts w:hint="eastAsia" w:ascii="宋体" w:hAnsi="宋体" w:cs="宋体"/>
                <w:color w:val="auto"/>
                <w:szCs w:val="21"/>
                <w:lang w:val="en-US" w:eastAsia="zh-Hans"/>
              </w:rPr>
              <w:t>会真实出现的情况</w:t>
            </w:r>
            <w:r>
              <w:rPr>
                <w:rFonts w:hint="default" w:ascii="宋体" w:hAnsi="宋体" w:cs="宋体"/>
                <w:color w:val="auto"/>
                <w:szCs w:val="21"/>
                <w:lang w:eastAsia="zh-Hans"/>
              </w:rPr>
              <w:t>。</w:t>
            </w:r>
            <w:r>
              <w:rPr>
                <w:rFonts w:hint="eastAsia" w:ascii="宋体" w:hAnsi="宋体" w:cs="宋体"/>
                <w:color w:val="auto"/>
                <w:szCs w:val="21"/>
                <w:lang w:val="en-US" w:eastAsia="zh-Hans"/>
              </w:rPr>
              <w:t>在此之前</w:t>
            </w:r>
            <w:r>
              <w:rPr>
                <w:rFonts w:hint="default" w:ascii="宋体" w:hAnsi="宋体" w:cs="宋体"/>
                <w:color w:val="auto"/>
                <w:szCs w:val="21"/>
                <w:lang w:eastAsia="zh-Hans"/>
              </w:rPr>
              <w:t>，</w:t>
            </w:r>
            <w:r>
              <w:rPr>
                <w:rFonts w:hint="eastAsia" w:ascii="宋体" w:hAnsi="宋体" w:cs="宋体"/>
                <w:color w:val="auto"/>
                <w:szCs w:val="21"/>
                <w:lang w:val="en-US" w:eastAsia="zh-Hans"/>
              </w:rPr>
              <w:t>每位教师的第一节线上课前</w:t>
            </w:r>
            <w:r>
              <w:rPr>
                <w:rFonts w:hint="default" w:ascii="宋体" w:hAnsi="宋体" w:cs="宋体"/>
                <w:color w:val="auto"/>
                <w:szCs w:val="21"/>
                <w:lang w:eastAsia="zh-Hans"/>
              </w:rPr>
              <w:t>，</w:t>
            </w:r>
            <w:r>
              <w:rPr>
                <w:rFonts w:hint="eastAsia" w:ascii="宋体" w:hAnsi="宋体" w:cs="宋体"/>
                <w:color w:val="auto"/>
                <w:szCs w:val="21"/>
                <w:lang w:val="en-US" w:eastAsia="zh-Hans"/>
              </w:rPr>
              <w:t>应该都花时间强调课堂规则</w:t>
            </w:r>
            <w:r>
              <w:rPr>
                <w:rFonts w:hint="default" w:ascii="宋体" w:hAnsi="宋体" w:cs="宋体"/>
                <w:color w:val="auto"/>
                <w:szCs w:val="21"/>
                <w:lang w:eastAsia="zh-Hans"/>
              </w:rPr>
              <w:t>，</w:t>
            </w:r>
            <w:r>
              <w:rPr>
                <w:rFonts w:hint="eastAsia" w:ascii="宋体" w:hAnsi="宋体" w:cs="宋体"/>
                <w:color w:val="auto"/>
                <w:szCs w:val="21"/>
                <w:lang w:val="en-US" w:eastAsia="zh-Hans"/>
              </w:rPr>
              <w:t>并将这种行为归进学生的评价体系</w:t>
            </w:r>
            <w:r>
              <w:rPr>
                <w:rFonts w:hint="default" w:ascii="宋体" w:hAnsi="宋体" w:cs="宋体"/>
                <w:color w:val="auto"/>
                <w:szCs w:val="21"/>
                <w:lang w:eastAsia="zh-Hans"/>
              </w:rPr>
              <w:t>。</w:t>
            </w:r>
            <w:r>
              <w:rPr>
                <w:rFonts w:hint="eastAsia" w:ascii="宋体" w:hAnsi="宋体" w:cs="宋体"/>
                <w:color w:val="auto"/>
                <w:szCs w:val="21"/>
                <w:lang w:val="en-US" w:eastAsia="zh-Hans"/>
              </w:rPr>
              <w:t>知识学习固然重要</w:t>
            </w:r>
            <w:r>
              <w:rPr>
                <w:rFonts w:hint="default" w:ascii="宋体" w:hAnsi="宋体" w:cs="宋体"/>
                <w:color w:val="auto"/>
                <w:szCs w:val="21"/>
                <w:lang w:eastAsia="zh-Hans"/>
              </w:rPr>
              <w:t>，</w:t>
            </w:r>
            <w:r>
              <w:rPr>
                <w:rFonts w:hint="eastAsia" w:ascii="宋体" w:hAnsi="宋体" w:cs="宋体"/>
                <w:color w:val="auto"/>
                <w:szCs w:val="21"/>
                <w:lang w:val="en-US" w:eastAsia="zh-Hans"/>
              </w:rPr>
              <w:t>但更重要的是品德修养</w:t>
            </w:r>
            <w:r>
              <w:rPr>
                <w:rFonts w:hint="default" w:ascii="宋体" w:hAnsi="宋体" w:cs="宋体"/>
                <w:color w:val="auto"/>
                <w:szCs w:val="21"/>
                <w:lang w:eastAsia="zh-Hans"/>
              </w:rPr>
              <w:t>；</w:t>
            </w:r>
            <w:r>
              <w:rPr>
                <w:rFonts w:hint="eastAsia" w:ascii="宋体" w:hAnsi="宋体" w:cs="宋体"/>
                <w:color w:val="auto"/>
                <w:szCs w:val="21"/>
                <w:lang w:val="en-US" w:eastAsia="zh-Hans"/>
              </w:rPr>
              <w:t>而线上教学</w:t>
            </w:r>
            <w:r>
              <w:rPr>
                <w:rFonts w:hint="default" w:ascii="宋体" w:hAnsi="宋体" w:cs="宋体"/>
                <w:color w:val="auto"/>
                <w:szCs w:val="21"/>
                <w:lang w:eastAsia="zh-Hans"/>
              </w:rPr>
              <w:t>，</w:t>
            </w:r>
            <w:r>
              <w:rPr>
                <w:rFonts w:hint="eastAsia" w:ascii="宋体" w:hAnsi="宋体" w:cs="宋体"/>
                <w:color w:val="auto"/>
                <w:szCs w:val="21"/>
                <w:lang w:val="en-US" w:eastAsia="zh-Hans"/>
              </w:rPr>
              <w:t>往往会展示出有些学生虚拟世界的真实一面</w:t>
            </w:r>
            <w:r>
              <w:rPr>
                <w:rFonts w:hint="default" w:ascii="宋体" w:hAnsi="宋体" w:cs="宋体"/>
                <w:color w:val="auto"/>
                <w:szCs w:val="21"/>
                <w:lang w:eastAsia="zh-Hans"/>
              </w:rPr>
              <w:t>。</w:t>
            </w:r>
            <w:r>
              <w:rPr>
                <w:rFonts w:hint="eastAsia" w:ascii="宋体" w:hAnsi="宋体" w:cs="宋体"/>
                <w:color w:val="auto"/>
                <w:szCs w:val="21"/>
                <w:lang w:val="en-US" w:eastAsia="zh-Hans"/>
              </w:rPr>
              <w:t>教师不可掉以轻心</w:t>
            </w:r>
            <w:r>
              <w:rPr>
                <w:rFonts w:hint="default" w:ascii="宋体" w:hAnsi="宋体" w:cs="宋体"/>
                <w:color w:val="auto"/>
                <w:szCs w:val="21"/>
                <w:lang w:eastAsia="zh-Hans"/>
              </w:rPr>
              <w:t>，</w:t>
            </w:r>
            <w:r>
              <w:rPr>
                <w:rFonts w:hint="eastAsia" w:ascii="宋体" w:hAnsi="宋体" w:cs="宋体"/>
                <w:color w:val="auto"/>
                <w:szCs w:val="21"/>
                <w:lang w:val="en-US" w:eastAsia="zh-Hans"/>
              </w:rPr>
              <w:t>警惕线上教学出现“道德真空”</w:t>
            </w:r>
            <w:r>
              <w:rPr>
                <w:rFonts w:hint="default" w:ascii="宋体" w:hAnsi="宋体" w:cs="宋体"/>
                <w:color w:val="auto"/>
                <w:szCs w:val="21"/>
                <w:lang w:eastAsia="zh-Hans"/>
              </w:rPr>
              <w:t>。</w:t>
            </w:r>
            <w:r>
              <w:rPr>
                <w:rFonts w:hint="eastAsia" w:ascii="宋体" w:hAnsi="宋体" w:cs="宋体"/>
                <w:color w:val="auto"/>
                <w:szCs w:val="21"/>
                <w:lang w:val="en-US" w:eastAsia="zh-Hans"/>
              </w:rPr>
              <w:t>在我的教学第一节课</w:t>
            </w:r>
            <w:r>
              <w:rPr>
                <w:rFonts w:hint="default" w:ascii="宋体" w:hAnsi="宋体" w:cs="宋体"/>
                <w:color w:val="auto"/>
                <w:szCs w:val="21"/>
                <w:lang w:eastAsia="zh-Hans"/>
              </w:rPr>
              <w:t>，</w:t>
            </w:r>
            <w:r>
              <w:rPr>
                <w:rFonts w:hint="eastAsia" w:ascii="宋体" w:hAnsi="宋体" w:cs="宋体"/>
                <w:color w:val="auto"/>
                <w:szCs w:val="21"/>
                <w:lang w:val="en-US" w:eastAsia="zh-Hans"/>
              </w:rPr>
              <w:t>便为学生说明线上教育课堂规则</w:t>
            </w:r>
            <w:r>
              <w:rPr>
                <w:rFonts w:hint="default" w:ascii="宋体" w:hAnsi="宋体" w:cs="宋体"/>
                <w:color w:val="auto"/>
                <w:szCs w:val="21"/>
                <w:lang w:eastAsia="zh-Hans"/>
              </w:rPr>
              <w:t>，</w:t>
            </w:r>
            <w:r>
              <w:rPr>
                <w:rFonts w:hint="eastAsia" w:ascii="宋体" w:hAnsi="宋体" w:cs="宋体"/>
                <w:color w:val="auto"/>
                <w:szCs w:val="21"/>
                <w:lang w:val="en-US" w:eastAsia="zh-Hans"/>
              </w:rPr>
              <w:t>也播放了深圳市为中小学生推出的网络安全宣传片</w:t>
            </w:r>
            <w:r>
              <w:rPr>
                <w:rFonts w:hint="default" w:ascii="宋体" w:hAnsi="宋体" w:cs="宋体"/>
                <w:color w:val="auto"/>
                <w:szCs w:val="21"/>
                <w:lang w:eastAsia="zh-Hans"/>
              </w:rPr>
              <w:t>。</w:t>
            </w:r>
            <w:r>
              <w:rPr>
                <w:rFonts w:hint="eastAsia" w:ascii="宋体" w:hAnsi="宋体" w:cs="宋体"/>
                <w:color w:val="auto"/>
                <w:szCs w:val="21"/>
                <w:lang w:val="en-US" w:eastAsia="zh-Hans"/>
              </w:rPr>
              <w:t>在每一节课上课前</w:t>
            </w:r>
            <w:r>
              <w:rPr>
                <w:rFonts w:hint="default" w:ascii="宋体" w:hAnsi="宋体" w:cs="宋体"/>
                <w:color w:val="auto"/>
                <w:szCs w:val="21"/>
                <w:lang w:eastAsia="zh-Hans"/>
              </w:rPr>
              <w:t>，</w:t>
            </w:r>
            <w:r>
              <w:rPr>
                <w:rFonts w:hint="eastAsia" w:ascii="宋体" w:hAnsi="宋体" w:cs="宋体"/>
                <w:color w:val="auto"/>
                <w:szCs w:val="21"/>
                <w:lang w:val="en-US" w:eastAsia="zh-Hans"/>
              </w:rPr>
              <w:t>都会再次重申相关纪律</w:t>
            </w:r>
            <w:r>
              <w:rPr>
                <w:rFonts w:hint="default" w:ascii="宋体" w:hAnsi="宋体" w:cs="宋体"/>
                <w:color w:val="auto"/>
                <w:szCs w:val="21"/>
                <w:lang w:eastAsia="zh-Hans"/>
              </w:rPr>
              <w:t>，</w:t>
            </w:r>
            <w:r>
              <w:rPr>
                <w:rFonts w:hint="eastAsia" w:ascii="宋体" w:hAnsi="宋体" w:cs="宋体"/>
                <w:color w:val="auto"/>
                <w:szCs w:val="21"/>
                <w:lang w:val="en-US" w:eastAsia="zh-Hans"/>
              </w:rPr>
              <w:t>并且在学生每节课的考评中也有体现</w:t>
            </w:r>
            <w:r>
              <w:rPr>
                <w:rFonts w:hint="default" w:ascii="宋体" w:hAnsi="宋体" w:cs="宋体"/>
                <w:color w:val="auto"/>
                <w:szCs w:val="21"/>
                <w:lang w:eastAsia="zh-Hans"/>
              </w:rPr>
              <w:t>。</w:t>
            </w:r>
          </w:p>
          <w:p>
            <w:pPr>
              <w:numPr>
                <w:ilvl w:val="0"/>
                <w:numId w:val="0"/>
              </w:numPr>
              <w:spacing w:line="360" w:lineRule="auto"/>
              <w:rPr>
                <w:rFonts w:hint="eastAsia" w:ascii="宋体" w:hAnsi="宋体" w:cs="宋体"/>
                <w:color w:val="auto"/>
                <w:szCs w:val="21"/>
                <w:lang w:eastAsia="zh-Hans"/>
              </w:rPr>
            </w:pPr>
            <w:r>
              <w:rPr>
                <w:rFonts w:hint="default" w:ascii="宋体" w:hAnsi="宋体" w:cs="宋体"/>
                <w:color w:val="auto"/>
                <w:szCs w:val="21"/>
                <w:lang w:eastAsia="zh-Hans"/>
              </w:rPr>
              <w:t xml:space="preserve">      4</w:t>
            </w:r>
            <w:r>
              <w:rPr>
                <w:rFonts w:hint="eastAsia" w:ascii="宋体" w:hAnsi="宋体" w:cs="宋体"/>
                <w:color w:val="auto"/>
                <w:szCs w:val="21"/>
                <w:lang w:val="en-US" w:eastAsia="zh-Hans"/>
              </w:rPr>
              <w:t>.</w:t>
            </w:r>
            <w:r>
              <w:rPr>
                <w:rFonts w:hint="default" w:ascii="宋体" w:hAnsi="宋体" w:cs="宋体"/>
                <w:color w:val="auto"/>
                <w:szCs w:val="21"/>
                <w:lang w:eastAsia="zh-Hans"/>
              </w:rPr>
              <w:t xml:space="preserve"> </w:t>
            </w:r>
            <w:r>
              <w:rPr>
                <w:rFonts w:hint="eastAsia" w:ascii="宋体" w:hAnsi="宋体" w:cs="宋体"/>
                <w:color w:val="auto"/>
                <w:szCs w:val="21"/>
                <w:lang w:val="en-US" w:eastAsia="zh-Hans"/>
              </w:rPr>
              <w:t>让学习缓解信息技术时代的焦虑</w:t>
            </w:r>
          </w:p>
          <w:p>
            <w:pPr>
              <w:spacing w:line="360" w:lineRule="auto"/>
              <w:ind w:firstLine="630" w:firstLineChars="300"/>
            </w:pPr>
            <w:r>
              <w:rPr>
                <w:rFonts w:hint="eastAsia" w:ascii="宋体" w:hAnsi="宋体" w:cs="宋体"/>
                <w:color w:val="auto"/>
                <w:szCs w:val="21"/>
                <w:lang w:val="en-US" w:eastAsia="zh-Hans"/>
              </w:rPr>
              <w:t>缓解焦虑最好的办法就是不断学习与进步。如果当时选择只是改改两年前的课件，再重复性地做同样内容的微课，我想自己也会感到厌倦。正因为我选择了不太一样的授课方式，过去部分的微课也可以提供给班主任们作为每日班会的心理方面的素材资料，增进了同事之间的互帮互助氛围，我自身也得到了成长。作为教师，人工智能时代的到来，教师必然不可能仅仅局限于知识的搬运工。对于各类软件的使用，有些中学生甚至比我们更在行。只有持学习的姿态，和学生一起成长，才能更好地成为未来社会需要的教师。也只有研究并理解学生的年龄特征和实际学情，才能杜绝简单粗暴的工具使用，而是对不同层次不同类型的学生精雕细琢</w:t>
            </w:r>
            <w:r>
              <w:rPr>
                <w:rFonts w:hint="default" w:ascii="宋体" w:hAnsi="宋体" w:cs="宋体"/>
                <w:color w:val="auto"/>
                <w:szCs w:val="21"/>
                <w:lang w:eastAsia="zh-Hans"/>
              </w:rPr>
              <w:t>。</w:t>
            </w:r>
            <w:r>
              <w:rPr>
                <w:rFonts w:hint="eastAsia" w:ascii="宋体" w:hAnsi="宋体" w:cs="宋体"/>
                <w:color w:val="auto"/>
                <w:szCs w:val="21"/>
                <w:lang w:val="en-US" w:eastAsia="zh-Hans"/>
              </w:rPr>
              <w:t>通过信息技术变革学习方式，创造展示平台，发现每个学生的优势，让学生能够健康快乐地学习生活</w:t>
            </w:r>
            <w:r>
              <w:rPr>
                <w:rFonts w:hint="default" w:ascii="宋体" w:hAnsi="宋体" w:cs="宋体"/>
                <w:color w:val="auto"/>
                <w:szCs w:val="21"/>
                <w:lang w:eastAsia="zh-Hans"/>
              </w:rPr>
              <w:t>。</w:t>
            </w:r>
            <w:r>
              <w:rPr>
                <w:rFonts w:hint="eastAsia" w:ascii="宋体" w:hAnsi="宋体" w:cs="宋体"/>
                <w:color w:val="auto"/>
                <w:szCs w:val="21"/>
                <w:lang w:val="en-US" w:eastAsia="zh-Hans"/>
              </w:rPr>
              <w:t>我很庆幸自己可以通过信息技术</w:t>
            </w:r>
            <w:r>
              <w:rPr>
                <w:rFonts w:hint="default" w:ascii="宋体" w:hAnsi="宋体" w:cs="宋体"/>
                <w:color w:val="auto"/>
                <w:szCs w:val="21"/>
                <w:lang w:eastAsia="zh-Hans"/>
              </w:rPr>
              <w:t>2</w:t>
            </w:r>
            <w:r>
              <w:rPr>
                <w:rFonts w:hint="eastAsia" w:ascii="宋体" w:hAnsi="宋体" w:cs="宋体"/>
                <w:color w:val="auto"/>
                <w:szCs w:val="21"/>
                <w:lang w:val="en-US" w:eastAsia="zh-Hans"/>
              </w:rPr>
              <w:t>.</w:t>
            </w:r>
            <w:r>
              <w:rPr>
                <w:rFonts w:hint="default" w:ascii="宋体" w:hAnsi="宋体" w:cs="宋体"/>
                <w:color w:val="auto"/>
                <w:szCs w:val="21"/>
                <w:lang w:eastAsia="zh-Hans"/>
              </w:rPr>
              <w:t>0</w:t>
            </w:r>
            <w:r>
              <w:rPr>
                <w:rFonts w:hint="eastAsia" w:ascii="宋体" w:hAnsi="宋体" w:cs="宋体"/>
                <w:color w:val="auto"/>
                <w:szCs w:val="21"/>
                <w:lang w:val="en-US" w:eastAsia="zh-Hans"/>
              </w:rPr>
              <w:t>的培训</w:t>
            </w:r>
            <w:r>
              <w:rPr>
                <w:rFonts w:hint="default" w:ascii="宋体" w:hAnsi="宋体" w:cs="宋体"/>
                <w:color w:val="auto"/>
                <w:szCs w:val="21"/>
                <w:lang w:eastAsia="zh-Hans"/>
              </w:rPr>
              <w:t>，</w:t>
            </w:r>
            <w:r>
              <w:rPr>
                <w:rFonts w:hint="eastAsia" w:ascii="宋体" w:hAnsi="宋体" w:cs="宋体"/>
                <w:color w:val="auto"/>
                <w:szCs w:val="21"/>
                <w:lang w:val="en-US" w:eastAsia="zh-Hans"/>
              </w:rPr>
              <w:t>突破过去的局限，有一些新的突破和积累。完成自我挑战</w:t>
            </w:r>
            <w:r>
              <w:rPr>
                <w:rFonts w:hint="default" w:ascii="宋体" w:hAnsi="宋体" w:cs="宋体"/>
                <w:color w:val="auto"/>
                <w:szCs w:val="21"/>
                <w:lang w:eastAsia="zh-Hans"/>
              </w:rPr>
              <w:t>。</w:t>
            </w:r>
          </w:p>
          <w:p/>
          <w:p>
            <w:pPr>
              <w:pStyle w:val="2"/>
            </w:pPr>
          </w:p>
          <w:p/>
          <w:p>
            <w:pPr>
              <w:pStyle w:val="2"/>
            </w:pPr>
          </w:p>
          <w:p/>
          <w:p>
            <w:pPr>
              <w:pStyle w:val="2"/>
            </w:pPr>
          </w:p>
          <w:p/>
          <w:p>
            <w:pPr>
              <w:pStyle w:val="2"/>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roman"/>
    <w:pitch w:val="default"/>
    <w:sig w:usb0="E0000AFF" w:usb1="00007843" w:usb2="00000001" w:usb3="00000000" w:csb0="400001BF" w:csb1="DFF7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方正小标宋简体">
    <w:altName w:val="汉仪书宋二KW"/>
    <w:panose1 w:val="02010601030101010101"/>
    <w:charset w:val="86"/>
    <w:family w:val="script"/>
    <w:pitch w:val="default"/>
    <w:sig w:usb0="00000000" w:usb1="00000000" w:usb2="00000000" w:usb3="00000000" w:csb0="00040000" w:csb1="00000000"/>
  </w:font>
  <w:font w:name="方正小标宋_GBK">
    <w:altName w:val="冬青黑体简体中文"/>
    <w:panose1 w:val="03000509000000000000"/>
    <w:charset w:val="86"/>
    <w:family w:val="auto"/>
    <w:pitch w:val="default"/>
    <w:sig w:usb0="00000000" w:usb1="00000000" w:usb2="00000000" w:usb3="00000000" w:csb0="00040000" w:csb1="00000000"/>
  </w:font>
  <w:font w:name="微软雅黑">
    <w:altName w:val="汉仪旗黑"/>
    <w:panose1 w:val="020B0503020204020204"/>
    <w:charset w:val="86"/>
    <w:family w:val="auto"/>
    <w:pitch w:val="default"/>
    <w:sig w:usb0="00000000" w:usb1="00000000" w:usb2="00000016" w:usb3="00000000" w:csb0="0004001F"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Wingdings 2">
    <w:panose1 w:val="05020102010507070707"/>
    <w:charset w:val="00"/>
    <w:family w:val="auto"/>
    <w:pitch w:val="default"/>
    <w:sig w:usb0="00000000" w:usb1="00000000" w:usb2="00000000" w:usb3="00000000" w:csb0="80000000" w:csb1="00000000"/>
  </w:font>
  <w:font w:name="宋体-简">
    <w:panose1 w:val="02010800040101010101"/>
    <w:charset w:val="86"/>
    <w:family w:val="auto"/>
    <w:pitch w:val="default"/>
    <w:sig w:usb0="00000001" w:usb1="080F0000" w:usb2="00000000"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Times New Romans">
    <w:altName w:val="苹方-简"/>
    <w:panose1 w:val="00000000000000000000"/>
    <w:charset w:val="00"/>
    <w:family w:val="auto"/>
    <w:pitch w:val="default"/>
    <w:sig w:usb0="00000000" w:usb1="00000000" w:usb2="00000000" w:usb3="00000000" w:csb0="00000001" w:csb1="00000000"/>
  </w:font>
  <w:font w:name="楷体">
    <w:altName w:val="汉仪楷体KW"/>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方正楷体_GBK">
    <w:panose1 w:val="02000000000000000000"/>
    <w:charset w:val="86"/>
    <w:family w:val="auto"/>
    <w:pitch w:val="default"/>
    <w:sig w:usb0="800002BF" w:usb1="38C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0030101010101"/>
    <w:charset w:val="00"/>
    <w:family w:val="auto"/>
    <w:pitch w:val="default"/>
    <w:sig w:usb0="00000000" w:usb1="0000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黑体-简">
    <w:panose1 w:val="02000000000000000000"/>
    <w:charset w:val="86"/>
    <w:family w:val="auto"/>
    <w:pitch w:val="default"/>
    <w:sig w:usb0="8000002F" w:usb1="0800004A" w:usb2="00000000" w:usb3="00000000" w:csb0="203E0000" w:csb1="00000000"/>
  </w:font>
  <w:font w:name="Heiti SC">
    <w:panose1 w:val="02000000000000000000"/>
    <w:charset w:val="86"/>
    <w:family w:val="auto"/>
    <w:pitch w:val="default"/>
    <w:sig w:usb0="8000002F" w:usb1="0800004A" w:usb2="00000000" w:usb3="00000000" w:csb0="203E0000" w:csb1="00000000"/>
  </w:font>
  <w:font w:name="汉仪楷体KW">
    <w:panose1 w:val="00020600040101010101"/>
    <w:charset w:val="86"/>
    <w:family w:val="auto"/>
    <w:pitch w:val="default"/>
    <w:sig w:usb0="A00002BF" w:usb1="18EF7CFA" w:usb2="00000016" w:usb3="00000000" w:csb0="00040000" w:csb1="00000000"/>
  </w:font>
  <w:font w:name="SimSong Regular">
    <w:altName w:val="冬青黑体简体中文"/>
    <w:panose1 w:val="02020300000000000000"/>
    <w:charset w:val="86"/>
    <w:family w:val="auto"/>
    <w:pitch w:val="default"/>
    <w:sig w:usb0="00000000" w:usb1="00000000" w:usb2="00000016" w:usb3="00000000" w:csb0="0004000D" w:csb1="00000000"/>
  </w:font>
  <w:font w:name="方正楷体简体">
    <w:panose1 w:val="02000000000000000000"/>
    <w:charset w:val="86"/>
    <w:family w:val="auto"/>
    <w:pitch w:val="default"/>
    <w:sig w:usb0="A00002BF" w:usb1="184F6CFA" w:usb2="00000012" w:usb3="00000000" w:csb0="00040001" w:csb1="00000000"/>
  </w:font>
  <w:font w:name="Bradley Hand">
    <w:panose1 w:val="00000700000000000000"/>
    <w:charset w:val="00"/>
    <w:family w:val="auto"/>
    <w:pitch w:val="default"/>
    <w:sig w:usb0="800000FF" w:usb1="5000204A" w:usb2="00000000" w:usb3="00000000" w:csb0="20000111" w:csb1="41000000"/>
  </w:font>
  <w:font w:name="Times New Roman Regular">
    <w:panose1 w:val="02020503050405090304"/>
    <w:charset w:val="00"/>
    <w:family w:val="auto"/>
    <w:pitch w:val="default"/>
    <w:sig w:usb0="E0000AFF" w:usb1="00007843" w:usb2="00000001" w:usb3="00000000" w:csb0="400001BF" w:csb1="DFF70000"/>
  </w:font>
  <w:font w:name="SimSong Bold">
    <w:altName w:val="冬青黑体简体中文"/>
    <w:panose1 w:val="02020300000000000000"/>
    <w:charset w:val="86"/>
    <w:family w:val="auto"/>
    <w:pitch w:val="default"/>
    <w:sig w:usb0="00000000" w:usb1="00000000" w:usb2="00000016" w:usb3="00000000" w:csb0="0004000D" w:csb1="00000000"/>
  </w:font>
  <w:font w:name="等线">
    <w:altName w:val="汉仪中等线KW"/>
    <w:panose1 w:val="00000000000000000000"/>
    <w:charset w:val="00"/>
    <w:family w:val="auto"/>
    <w:pitch w:val="default"/>
    <w:sig w:usb0="00000000" w:usb1="00000000" w:usb2="00000000" w:usb3="00000000" w:csb0="00000000" w:csb1="00000000"/>
  </w:font>
  <w:font w:name="Apple Color Emoji">
    <w:panose1 w:val="00000000000000000000"/>
    <w:charset w:val="00"/>
    <w:family w:val="auto"/>
    <w:pitch w:val="default"/>
    <w:sig w:usb0="00000003" w:usb1="18000000" w:usb2="14000000" w:usb3="00000000" w:csb0="00000001" w:csb1="00000000"/>
  </w:font>
  <w:font w:name="方正仿宋_GB18030">
    <w:panose1 w:val="02000000000000000000"/>
    <w:charset w:val="86"/>
    <w:family w:val="auto"/>
    <w:pitch w:val="default"/>
    <w:sig w:usb0="00000001" w:usb1="08000000" w:usb2="00000000" w:usb3="00000000" w:csb0="00040000" w:csb1="00000000"/>
  </w:font>
  <w:font w:name="-apple-system">
    <w:altName w:val="苹方-简"/>
    <w:panose1 w:val="00000000000000000000"/>
    <w:charset w:val="00"/>
    <w:family w:val="auto"/>
    <w:pitch w:val="default"/>
    <w:sig w:usb0="00000000" w:usb1="00000000" w:usb2="0000000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1F300"/>
    <w:multiLevelType w:val="singleLevel"/>
    <w:tmpl w:val="62A1F300"/>
    <w:lvl w:ilvl="0" w:tentative="0">
      <w:start w:val="1"/>
      <w:numFmt w:val="chineseCounting"/>
      <w:suff w:val="nothing"/>
      <w:lvlText w:val="（%1）"/>
      <w:lvlJc w:val="left"/>
    </w:lvl>
  </w:abstractNum>
  <w:abstractNum w:abstractNumId="1">
    <w:nsid w:val="62A21B37"/>
    <w:multiLevelType w:val="singleLevel"/>
    <w:tmpl w:val="62A21B37"/>
    <w:lvl w:ilvl="0" w:tentative="0">
      <w:start w:val="3"/>
      <w:numFmt w:val="chineseCounting"/>
      <w:suff w:val="nothing"/>
      <w:lvlText w:val="（%1）"/>
      <w:lvlJc w:val="left"/>
    </w:lvl>
  </w:abstractNum>
  <w:abstractNum w:abstractNumId="2">
    <w:nsid w:val="62A227C7"/>
    <w:multiLevelType w:val="singleLevel"/>
    <w:tmpl w:val="62A227C7"/>
    <w:lvl w:ilvl="0" w:tentative="0">
      <w:start w:val="1"/>
      <w:numFmt w:val="chineseCounting"/>
      <w:suff w:val="nothing"/>
      <w:lvlText w:val="（%1）"/>
      <w:lvlJc w:val="left"/>
    </w:lvl>
  </w:abstractNum>
  <w:abstractNum w:abstractNumId="3">
    <w:nsid w:val="62A5E311"/>
    <w:multiLevelType w:val="singleLevel"/>
    <w:tmpl w:val="62A5E311"/>
    <w:lvl w:ilvl="0" w:tentative="0">
      <w:start w:val="2"/>
      <w:numFmt w:val="decimal"/>
      <w:suff w:val="nothing"/>
      <w:lvlText w:val="%1."/>
      <w:lvlJc w:val="left"/>
    </w:lvl>
  </w:abstractNum>
  <w:abstractNum w:abstractNumId="4">
    <w:nsid w:val="62A5EB88"/>
    <w:multiLevelType w:val="singleLevel"/>
    <w:tmpl w:val="62A5EB88"/>
    <w:lvl w:ilvl="0" w:tentative="0">
      <w:start w:val="1"/>
      <w:numFmt w:val="decimal"/>
      <w:suff w:val="nothing"/>
      <w:lvlText w:val="%1."/>
      <w:lvlJc w:val="left"/>
    </w:lvl>
  </w:abstractNum>
  <w:abstractNum w:abstractNumId="5">
    <w:nsid w:val="62A5EBC5"/>
    <w:multiLevelType w:val="singleLevel"/>
    <w:tmpl w:val="62A5EBC5"/>
    <w:lvl w:ilvl="0" w:tentative="0">
      <w:start w:val="1"/>
      <w:numFmt w:val="decimal"/>
      <w:suff w:val="nothing"/>
      <w:lvlText w:val="%1."/>
      <w:lvlJc w:val="left"/>
    </w:lvl>
  </w:abstractNum>
  <w:abstractNum w:abstractNumId="6">
    <w:nsid w:val="62A62E3F"/>
    <w:multiLevelType w:val="singleLevel"/>
    <w:tmpl w:val="62A62E3F"/>
    <w:lvl w:ilvl="0" w:tentative="0">
      <w:start w:val="2"/>
      <w:numFmt w:val="chineseCounting"/>
      <w:suff w:val="nothing"/>
      <w:lvlText w:val="（%1）"/>
      <w:lvlJc w:val="left"/>
    </w:lvl>
  </w:abstractNum>
  <w:abstractNum w:abstractNumId="7">
    <w:nsid w:val="62A671DE"/>
    <w:multiLevelType w:val="singleLevel"/>
    <w:tmpl w:val="62A671DE"/>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172A27"/>
    <w:rsid w:val="504977F3"/>
    <w:rsid w:val="55EA3AD0"/>
    <w:rsid w:val="7D6F68E7"/>
    <w:rsid w:val="7E4B4347"/>
    <w:rsid w:val="7F7B57A1"/>
    <w:rsid w:val="CFFF231B"/>
    <w:rsid w:val="DBBF6182"/>
    <w:rsid w:val="E2C718E3"/>
    <w:rsid w:val="E9FE5B11"/>
    <w:rsid w:val="FD5E7462"/>
    <w:rsid w:val="FD778447"/>
    <w:rsid w:val="FF7A3819"/>
    <w:rsid w:val="FF7FB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32"/>
      <w:szCs w:val="32"/>
    </w:rPr>
  </w:style>
  <w:style w:type="paragraph" w:styleId="3">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01"/>
    <w:basedOn w:val="4"/>
    <w:qFormat/>
    <w:uiPriority w:val="0"/>
    <w:rPr>
      <w:rFonts w:ascii="宋体" w:hAnsi="宋体" w:eastAsia="宋体" w:cs="宋体"/>
      <w:color w:val="000000"/>
      <w:sz w:val="24"/>
      <w:szCs w:val="24"/>
      <w:u w:val="none"/>
    </w:rPr>
  </w:style>
  <w:style w:type="character" w:customStyle="1" w:styleId="8">
    <w:name w:val="font11"/>
    <w:basedOn w:val="4"/>
    <w:qFormat/>
    <w:uiPriority w:val="0"/>
    <w:rPr>
      <w:rFonts w:hint="eastAsia" w:ascii="方正楷体简体" w:hAnsi="方正楷体简体" w:eastAsia="方正楷体简体" w:cs="方正楷体简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7531</Words>
  <Characters>7784</Characters>
  <Lines>0</Lines>
  <Paragraphs>0</Paragraphs>
  <ScaleCrop>false</ScaleCrop>
  <LinksUpToDate>false</LinksUpToDate>
  <CharactersWithSpaces>7828</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2022-06-02T02:04:00Z</dcterms:created>
  <dc:creator>tgly</dc:creator>
  <cp:lastModifiedBy>alicia</cp:lastModifiedBy>
  <dcterms:modified xsi:type="dcterms:W3CDTF">2022-06-14T21:23:59Z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6556B2ABC35945439B561A72F25AD64D</vt:lpwstr>
  </property>
</Properties>
</file>